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C9E" w:rsidRPr="000A2975" w:rsidRDefault="00D60C9E" w:rsidP="00D60C9E">
      <w:pPr>
        <w:spacing w:after="0" w:line="240" w:lineRule="auto"/>
        <w:rPr>
          <w:rFonts w:ascii="Times New Roman" w:eastAsia="Times New Roman" w:hAnsi="Times New Roman" w:cs="Times New Roman"/>
          <w:noProof/>
          <w:sz w:val="24"/>
          <w:szCs w:val="24"/>
        </w:rPr>
      </w:pPr>
      <w:r w:rsidRPr="000A2975">
        <w:rPr>
          <w:noProof/>
          <w:lang w:val="en-US"/>
        </w:rPr>
        <w:drawing>
          <wp:anchor distT="0" distB="0" distL="114300" distR="114300" simplePos="0" relativeHeight="251659264" behindDoc="1" locked="0" layoutInCell="1" allowOverlap="1" wp14:anchorId="1AE60B36" wp14:editId="0648C8F9">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D60C9E" w:rsidRPr="000A2975" w:rsidRDefault="00D60C9E" w:rsidP="00D60C9E">
      <w:pPr>
        <w:spacing w:after="0" w:line="240" w:lineRule="auto"/>
        <w:rPr>
          <w:rFonts w:ascii="Times New Roman" w:eastAsia="Times New Roman" w:hAnsi="Times New Roman" w:cs="Times New Roman"/>
          <w:noProof/>
          <w:sz w:val="24"/>
          <w:szCs w:val="24"/>
        </w:rPr>
      </w:pPr>
    </w:p>
    <w:p w:rsidR="00D60C9E" w:rsidRPr="000A2975" w:rsidRDefault="00D60C9E" w:rsidP="00D60C9E">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Subota/nedelja 27/28</w:t>
      </w:r>
      <w:r w:rsidRPr="000A2975">
        <w:rPr>
          <w:rFonts w:ascii="Brush Script MT" w:eastAsia="Times New Roman" w:hAnsi="Brush Script MT" w:cs="Times New Roman"/>
          <w:bCs/>
          <w:i/>
          <w:noProof/>
          <w:color w:val="FF00FF"/>
          <w:sz w:val="48"/>
          <w:szCs w:val="48"/>
        </w:rPr>
        <w:t>.jun</w:t>
      </w:r>
      <w:r w:rsidRPr="000A2975">
        <w:rPr>
          <w:rFonts w:ascii="Brush Script MT" w:eastAsia="Times New Roman" w:hAnsi="Brush Script MT" w:cs="Times New Roman"/>
          <w:bCs/>
          <w:i/>
          <w:noProof/>
          <w:color w:val="FF00FF"/>
          <w:sz w:val="48"/>
          <w:szCs w:val="48"/>
          <w:lang w:val="sr-Latn-CS"/>
        </w:rPr>
        <w:t xml:space="preserve"> 2015.</w:t>
      </w:r>
    </w:p>
    <w:p w:rsidR="000C5467" w:rsidRDefault="000C5467" w:rsidP="00D60C9E">
      <w:pPr>
        <w:spacing w:after="0" w:line="240" w:lineRule="auto"/>
        <w:rPr>
          <w:rFonts w:ascii="Times New Roman" w:eastAsia="Times New Roman" w:hAnsi="Times New Roman" w:cs="Times New Roman"/>
          <w:bCs/>
          <w:noProof/>
          <w:sz w:val="24"/>
          <w:szCs w:val="48"/>
          <w:lang w:val="sr-Latn-CS"/>
        </w:rPr>
      </w:pPr>
    </w:p>
    <w:p w:rsidR="00BB0553" w:rsidRPr="00BB0553" w:rsidRDefault="00BB0553" w:rsidP="000C5467">
      <w:pPr>
        <w:spacing w:after="0" w:line="240" w:lineRule="auto"/>
        <w:jc w:val="center"/>
        <w:rPr>
          <w:rFonts w:ascii="Times New Roman" w:eastAsia="Calibri" w:hAnsi="Times New Roman" w:cs="Times New Roman"/>
          <w:b/>
          <w:bCs/>
          <w:noProof/>
          <w:color w:val="0000CC"/>
          <w:sz w:val="28"/>
          <w:lang w:val="sr-Latn-CS"/>
        </w:rPr>
      </w:pPr>
      <w:r w:rsidRPr="00BB0553">
        <w:rPr>
          <w:rFonts w:ascii="Times New Roman" w:eastAsia="Calibri" w:hAnsi="Times New Roman" w:cs="Times New Roman"/>
          <w:b/>
          <w:bCs/>
          <w:noProof/>
          <w:color w:val="0000CC"/>
          <w:sz w:val="28"/>
          <w:lang w:val="sr-Latn-CS"/>
        </w:rPr>
        <w:t>Reforma javne uprave</w:t>
      </w:r>
      <w:r w:rsidR="00171AC6">
        <w:rPr>
          <w:rFonts w:ascii="Times New Roman" w:eastAsia="Calibri" w:hAnsi="Times New Roman" w:cs="Times New Roman"/>
          <w:b/>
          <w:bCs/>
          <w:noProof/>
          <w:color w:val="0000CC"/>
          <w:sz w:val="28"/>
          <w:lang w:val="sr-Latn-CS"/>
        </w:rPr>
        <w:t>:</w:t>
      </w:r>
    </w:p>
    <w:p w:rsidR="000C5467" w:rsidRPr="00BB0553" w:rsidRDefault="00171AC6" w:rsidP="000C5467">
      <w:pPr>
        <w:spacing w:after="0" w:line="240" w:lineRule="auto"/>
        <w:jc w:val="center"/>
        <w:rPr>
          <w:rFonts w:ascii="Times New Roman" w:eastAsia="Calibri" w:hAnsi="Times New Roman" w:cs="Times New Roman"/>
          <w:b/>
          <w:bCs/>
          <w:noProof/>
          <w:color w:val="0000CC"/>
          <w:sz w:val="28"/>
          <w:lang w:val="sr-Latn-CS"/>
        </w:rPr>
      </w:pPr>
      <w:r>
        <w:rPr>
          <w:rFonts w:ascii="Times New Roman" w:eastAsia="Calibri" w:hAnsi="Times New Roman" w:cs="Times New Roman"/>
          <w:b/>
          <w:bCs/>
          <w:noProof/>
          <w:color w:val="0000CC"/>
          <w:sz w:val="28"/>
          <w:lang w:val="sr-Latn-CS"/>
        </w:rPr>
        <w:t xml:space="preserve">Poglavlje Obrazovanje - </w:t>
      </w:r>
      <w:bookmarkStart w:id="0" w:name="_GoBack"/>
      <w:bookmarkEnd w:id="0"/>
      <w:r w:rsidR="000C5467" w:rsidRPr="00BB0553">
        <w:rPr>
          <w:rFonts w:ascii="Times New Roman" w:eastAsia="Calibri" w:hAnsi="Times New Roman" w:cs="Times New Roman"/>
          <w:b/>
          <w:bCs/>
          <w:noProof/>
          <w:color w:val="0000CC"/>
          <w:sz w:val="28"/>
          <w:lang w:val="sr-Latn-CS"/>
        </w:rPr>
        <w:t>Neophodno spajanje škola</w:t>
      </w:r>
    </w:p>
    <w:p w:rsidR="003D2C6C" w:rsidRDefault="003D2C6C" w:rsidP="003D2C6C">
      <w:pPr>
        <w:spacing w:after="0" w:line="240" w:lineRule="auto"/>
        <w:jc w:val="both"/>
        <w:rPr>
          <w:rFonts w:ascii="Times New Roman" w:eastAsia="Calibri" w:hAnsi="Times New Roman" w:cs="Times New Roman"/>
          <w:bCs/>
          <w:noProof/>
          <w:sz w:val="24"/>
          <w:lang w:val="sr-Latn-CS"/>
        </w:rPr>
      </w:pPr>
    </w:p>
    <w:tbl>
      <w:tblPr>
        <w:tblStyle w:val="TableGrid"/>
        <w:tblpPr w:leftFromText="180" w:rightFromText="180" w:vertAnchor="text" w:horzAnchor="margin" w:tblpXSpec="right" w:tblpY="635"/>
        <w:tblW w:w="0" w:type="auto"/>
        <w:tblLook w:val="04A0" w:firstRow="1" w:lastRow="0" w:firstColumn="1" w:lastColumn="0" w:noHBand="0" w:noVBand="1"/>
      </w:tblPr>
      <w:tblGrid>
        <w:gridCol w:w="1728"/>
        <w:gridCol w:w="1332"/>
      </w:tblGrid>
      <w:tr w:rsidR="00BB0553" w:rsidRPr="00CE3900" w:rsidTr="00BB0553">
        <w:tc>
          <w:tcPr>
            <w:tcW w:w="3060" w:type="dxa"/>
            <w:gridSpan w:val="2"/>
          </w:tcPr>
          <w:p w:rsidR="00BB0553" w:rsidRPr="00BB0553" w:rsidRDefault="00BB0553" w:rsidP="00BB0553">
            <w:pPr>
              <w:jc w:val="both"/>
              <w:rPr>
                <w:rFonts w:ascii="Times New Roman" w:eastAsia="Calibri" w:hAnsi="Times New Roman" w:cs="Times New Roman"/>
                <w:b/>
                <w:bCs/>
                <w:i/>
                <w:noProof/>
                <w:color w:val="0000CC"/>
                <w:lang w:val="sr-Latn-CS"/>
              </w:rPr>
            </w:pPr>
            <w:r w:rsidRPr="00BB0553">
              <w:rPr>
                <w:rFonts w:ascii="Times New Roman" w:eastAsia="Calibri" w:hAnsi="Times New Roman" w:cs="Times New Roman"/>
                <w:b/>
                <w:bCs/>
                <w:i/>
                <w:noProof/>
                <w:color w:val="0000CC"/>
                <w:lang w:val="sr-Latn-CS"/>
              </w:rPr>
              <w:t>Broj nastavnika u OŠ  i SŠ  na 1.000 stanovnika</w:t>
            </w:r>
          </w:p>
        </w:tc>
      </w:tr>
      <w:tr w:rsidR="00BB0553" w:rsidRPr="00CE3900" w:rsidTr="00BB0553">
        <w:tc>
          <w:tcPr>
            <w:tcW w:w="1728" w:type="dxa"/>
          </w:tcPr>
          <w:p w:rsidR="00BB0553" w:rsidRPr="00BB0553" w:rsidRDefault="00BB0553" w:rsidP="00BB0553">
            <w:pPr>
              <w:jc w:val="both"/>
              <w:rPr>
                <w:rFonts w:ascii="Times New Roman" w:eastAsia="Calibri" w:hAnsi="Times New Roman" w:cs="Times New Roman"/>
                <w:b/>
                <w:bCs/>
                <w:i/>
                <w:noProof/>
                <w:color w:val="0000CC"/>
                <w:lang w:val="sr-Latn-CS"/>
              </w:rPr>
            </w:pPr>
            <w:r w:rsidRPr="00BB0553">
              <w:rPr>
                <w:rFonts w:ascii="Times New Roman" w:eastAsia="Calibri" w:hAnsi="Times New Roman" w:cs="Times New Roman"/>
                <w:b/>
                <w:bCs/>
                <w:i/>
                <w:noProof/>
                <w:color w:val="0000CC"/>
                <w:lang w:val="sr-Latn-CS"/>
              </w:rPr>
              <w:t>Austrija</w:t>
            </w:r>
            <w:r w:rsidRPr="00BB0553">
              <w:rPr>
                <w:rFonts w:ascii="Times New Roman" w:eastAsia="Calibri" w:hAnsi="Times New Roman" w:cs="Times New Roman"/>
                <w:b/>
                <w:bCs/>
                <w:i/>
                <w:noProof/>
                <w:color w:val="0000CC"/>
                <w:lang w:val="sr-Latn-CS"/>
              </w:rPr>
              <w:tab/>
            </w:r>
          </w:p>
        </w:tc>
        <w:tc>
          <w:tcPr>
            <w:tcW w:w="1332" w:type="dxa"/>
          </w:tcPr>
          <w:p w:rsidR="00BB0553" w:rsidRPr="00BB0553" w:rsidRDefault="00BB0553" w:rsidP="00BB0553">
            <w:pPr>
              <w:jc w:val="both"/>
              <w:rPr>
                <w:rFonts w:ascii="Times New Roman" w:eastAsia="Calibri" w:hAnsi="Times New Roman" w:cs="Times New Roman"/>
                <w:b/>
                <w:bCs/>
                <w:i/>
                <w:noProof/>
                <w:color w:val="0000CC"/>
                <w:lang w:val="sr-Latn-CS"/>
              </w:rPr>
            </w:pPr>
            <w:r w:rsidRPr="00BB0553">
              <w:rPr>
                <w:rFonts w:ascii="Times New Roman" w:eastAsia="Calibri" w:hAnsi="Times New Roman" w:cs="Times New Roman"/>
                <w:b/>
                <w:bCs/>
                <w:i/>
                <w:noProof/>
                <w:color w:val="0000CC"/>
                <w:lang w:val="sr-Latn-CS"/>
              </w:rPr>
              <w:t>11</w:t>
            </w:r>
          </w:p>
        </w:tc>
      </w:tr>
      <w:tr w:rsidR="00BB0553" w:rsidRPr="00CE3900" w:rsidTr="00BB0553">
        <w:tc>
          <w:tcPr>
            <w:tcW w:w="1728" w:type="dxa"/>
          </w:tcPr>
          <w:p w:rsidR="00BB0553" w:rsidRPr="00BB0553" w:rsidRDefault="00BB0553" w:rsidP="00BB0553">
            <w:pPr>
              <w:jc w:val="both"/>
              <w:rPr>
                <w:rFonts w:ascii="Times New Roman" w:eastAsia="Calibri" w:hAnsi="Times New Roman" w:cs="Times New Roman"/>
                <w:b/>
                <w:bCs/>
                <w:i/>
                <w:noProof/>
                <w:color w:val="0000CC"/>
                <w:lang w:val="sr-Latn-CS"/>
              </w:rPr>
            </w:pPr>
            <w:r w:rsidRPr="00BB0553">
              <w:rPr>
                <w:rFonts w:ascii="Times New Roman" w:eastAsia="Calibri" w:hAnsi="Times New Roman" w:cs="Times New Roman"/>
                <w:b/>
                <w:bCs/>
                <w:i/>
                <w:noProof/>
                <w:color w:val="0000CC"/>
                <w:lang w:val="sr-Latn-CS"/>
              </w:rPr>
              <w:t>Hrvatska</w:t>
            </w:r>
            <w:r w:rsidRPr="00BB0553">
              <w:rPr>
                <w:rFonts w:ascii="Times New Roman" w:eastAsia="Calibri" w:hAnsi="Times New Roman" w:cs="Times New Roman"/>
                <w:b/>
                <w:bCs/>
                <w:i/>
                <w:noProof/>
                <w:color w:val="0000CC"/>
                <w:lang w:val="sr-Latn-CS"/>
              </w:rPr>
              <w:tab/>
            </w:r>
          </w:p>
        </w:tc>
        <w:tc>
          <w:tcPr>
            <w:tcW w:w="1332" w:type="dxa"/>
          </w:tcPr>
          <w:p w:rsidR="00BB0553" w:rsidRPr="00BB0553" w:rsidRDefault="00BB0553" w:rsidP="00BB0553">
            <w:pPr>
              <w:jc w:val="both"/>
              <w:rPr>
                <w:rFonts w:ascii="Times New Roman" w:eastAsia="Calibri" w:hAnsi="Times New Roman" w:cs="Times New Roman"/>
                <w:b/>
                <w:bCs/>
                <w:i/>
                <w:noProof/>
                <w:color w:val="0000CC"/>
                <w:lang w:val="sr-Latn-CS"/>
              </w:rPr>
            </w:pPr>
            <w:r w:rsidRPr="00BB0553">
              <w:rPr>
                <w:rFonts w:ascii="Times New Roman" w:eastAsia="Calibri" w:hAnsi="Times New Roman" w:cs="Times New Roman"/>
                <w:b/>
                <w:bCs/>
                <w:i/>
                <w:noProof/>
                <w:color w:val="0000CC"/>
                <w:lang w:val="sr-Latn-CS"/>
              </w:rPr>
              <w:t>20,3</w:t>
            </w:r>
          </w:p>
        </w:tc>
      </w:tr>
      <w:tr w:rsidR="00BB0553" w:rsidRPr="00CE3900" w:rsidTr="00BB0553">
        <w:tc>
          <w:tcPr>
            <w:tcW w:w="1728" w:type="dxa"/>
          </w:tcPr>
          <w:p w:rsidR="00BB0553" w:rsidRPr="00BB0553" w:rsidRDefault="00BB0553" w:rsidP="00BB0553">
            <w:pPr>
              <w:jc w:val="both"/>
              <w:rPr>
                <w:rFonts w:ascii="Times New Roman" w:eastAsia="Calibri" w:hAnsi="Times New Roman" w:cs="Times New Roman"/>
                <w:b/>
                <w:bCs/>
                <w:i/>
                <w:noProof/>
                <w:color w:val="0000CC"/>
                <w:lang w:val="sr-Latn-CS"/>
              </w:rPr>
            </w:pPr>
            <w:r w:rsidRPr="00BB0553">
              <w:rPr>
                <w:rFonts w:ascii="Times New Roman" w:eastAsia="Calibri" w:hAnsi="Times New Roman" w:cs="Times New Roman"/>
                <w:b/>
                <w:bCs/>
                <w:i/>
                <w:noProof/>
                <w:color w:val="0000CC"/>
                <w:lang w:val="sr-Latn-CS"/>
              </w:rPr>
              <w:t>Poljska</w:t>
            </w:r>
          </w:p>
        </w:tc>
        <w:tc>
          <w:tcPr>
            <w:tcW w:w="1332" w:type="dxa"/>
          </w:tcPr>
          <w:p w:rsidR="00BB0553" w:rsidRPr="00BB0553" w:rsidRDefault="00BB0553" w:rsidP="00BB0553">
            <w:pPr>
              <w:jc w:val="both"/>
              <w:rPr>
                <w:rFonts w:ascii="Times New Roman" w:eastAsia="Calibri" w:hAnsi="Times New Roman" w:cs="Times New Roman"/>
                <w:b/>
                <w:bCs/>
                <w:i/>
                <w:noProof/>
                <w:color w:val="0000CC"/>
                <w:lang w:val="sr-Latn-CS"/>
              </w:rPr>
            </w:pPr>
            <w:r w:rsidRPr="00BB0553">
              <w:rPr>
                <w:rFonts w:ascii="Times New Roman" w:eastAsia="Calibri" w:hAnsi="Times New Roman" w:cs="Times New Roman"/>
                <w:b/>
                <w:bCs/>
                <w:i/>
                <w:noProof/>
                <w:color w:val="0000CC"/>
                <w:lang w:val="sr-Latn-CS"/>
              </w:rPr>
              <w:t>19,7</w:t>
            </w:r>
          </w:p>
        </w:tc>
      </w:tr>
      <w:tr w:rsidR="00BB0553" w:rsidRPr="00CE3900" w:rsidTr="00BB0553">
        <w:tc>
          <w:tcPr>
            <w:tcW w:w="1728" w:type="dxa"/>
          </w:tcPr>
          <w:p w:rsidR="00BB0553" w:rsidRPr="00BB0553" w:rsidRDefault="00BB0553" w:rsidP="00BB0553">
            <w:pPr>
              <w:jc w:val="both"/>
              <w:rPr>
                <w:rFonts w:ascii="Times New Roman" w:eastAsia="Calibri" w:hAnsi="Times New Roman" w:cs="Times New Roman"/>
                <w:b/>
                <w:bCs/>
                <w:i/>
                <w:noProof/>
                <w:color w:val="0000CC"/>
                <w:lang w:val="sr-Latn-CS"/>
              </w:rPr>
            </w:pPr>
            <w:r w:rsidRPr="00BB0553">
              <w:rPr>
                <w:rFonts w:ascii="Times New Roman" w:eastAsia="Calibri" w:hAnsi="Times New Roman" w:cs="Times New Roman"/>
                <w:b/>
                <w:bCs/>
                <w:i/>
                <w:noProof/>
                <w:color w:val="0000CC"/>
                <w:lang w:val="sr-Latn-CS"/>
              </w:rPr>
              <w:t>Slovačka</w:t>
            </w:r>
          </w:p>
        </w:tc>
        <w:tc>
          <w:tcPr>
            <w:tcW w:w="1332" w:type="dxa"/>
          </w:tcPr>
          <w:p w:rsidR="00BB0553" w:rsidRPr="00BB0553" w:rsidRDefault="00BB0553" w:rsidP="00BB0553">
            <w:pPr>
              <w:jc w:val="both"/>
              <w:rPr>
                <w:rFonts w:ascii="Times New Roman" w:eastAsia="Calibri" w:hAnsi="Times New Roman" w:cs="Times New Roman"/>
                <w:b/>
                <w:bCs/>
                <w:i/>
                <w:noProof/>
                <w:color w:val="0000CC"/>
                <w:lang w:val="sr-Latn-CS"/>
              </w:rPr>
            </w:pPr>
            <w:r w:rsidRPr="00BB0553">
              <w:rPr>
                <w:rFonts w:ascii="Times New Roman" w:eastAsia="Calibri" w:hAnsi="Times New Roman" w:cs="Times New Roman"/>
                <w:b/>
                <w:bCs/>
                <w:i/>
                <w:noProof/>
                <w:color w:val="0000CC"/>
                <w:lang w:val="sr-Latn-CS"/>
              </w:rPr>
              <w:t>18,6</w:t>
            </w:r>
          </w:p>
        </w:tc>
      </w:tr>
      <w:tr w:rsidR="00BB0553" w:rsidRPr="00CE3900" w:rsidTr="00BB0553">
        <w:tc>
          <w:tcPr>
            <w:tcW w:w="1728" w:type="dxa"/>
          </w:tcPr>
          <w:p w:rsidR="00BB0553" w:rsidRPr="00BB0553" w:rsidRDefault="00BB0553" w:rsidP="00BB0553">
            <w:pPr>
              <w:jc w:val="both"/>
              <w:rPr>
                <w:rFonts w:ascii="Times New Roman" w:eastAsia="Calibri" w:hAnsi="Times New Roman" w:cs="Times New Roman"/>
                <w:b/>
                <w:bCs/>
                <w:i/>
                <w:noProof/>
                <w:color w:val="0000CC"/>
                <w:lang w:val="sr-Latn-CS"/>
              </w:rPr>
            </w:pPr>
            <w:r w:rsidRPr="00BB0553">
              <w:rPr>
                <w:rFonts w:ascii="Times New Roman" w:eastAsia="Calibri" w:hAnsi="Times New Roman" w:cs="Times New Roman"/>
                <w:b/>
                <w:bCs/>
                <w:i/>
                <w:noProof/>
                <w:color w:val="0000CC"/>
                <w:lang w:val="sr-Latn-CS"/>
              </w:rPr>
              <w:t>Slovenija</w:t>
            </w:r>
          </w:p>
        </w:tc>
        <w:tc>
          <w:tcPr>
            <w:tcW w:w="1332" w:type="dxa"/>
          </w:tcPr>
          <w:p w:rsidR="00BB0553" w:rsidRPr="00BB0553" w:rsidRDefault="00BB0553" w:rsidP="00BB0553">
            <w:pPr>
              <w:jc w:val="both"/>
              <w:rPr>
                <w:rFonts w:ascii="Times New Roman" w:eastAsia="Calibri" w:hAnsi="Times New Roman" w:cs="Times New Roman"/>
                <w:b/>
                <w:bCs/>
                <w:i/>
                <w:noProof/>
                <w:color w:val="0000CC"/>
                <w:lang w:val="sr-Latn-CS"/>
              </w:rPr>
            </w:pPr>
            <w:r w:rsidRPr="00BB0553">
              <w:rPr>
                <w:rFonts w:ascii="Times New Roman" w:eastAsia="Calibri" w:hAnsi="Times New Roman" w:cs="Times New Roman"/>
                <w:b/>
                <w:bCs/>
                <w:i/>
                <w:noProof/>
                <w:color w:val="0000CC"/>
                <w:lang w:val="sr-Latn-CS"/>
              </w:rPr>
              <w:t>17</w:t>
            </w:r>
          </w:p>
        </w:tc>
      </w:tr>
      <w:tr w:rsidR="00BB0553" w:rsidRPr="00CE3900" w:rsidTr="00BB0553">
        <w:tc>
          <w:tcPr>
            <w:tcW w:w="1728" w:type="dxa"/>
          </w:tcPr>
          <w:p w:rsidR="00BB0553" w:rsidRPr="00BB0553" w:rsidRDefault="00BB0553" w:rsidP="00BB0553">
            <w:pPr>
              <w:jc w:val="both"/>
              <w:rPr>
                <w:rFonts w:ascii="Times New Roman" w:eastAsia="Calibri" w:hAnsi="Times New Roman" w:cs="Times New Roman"/>
                <w:b/>
                <w:bCs/>
                <w:i/>
                <w:noProof/>
                <w:color w:val="0000CC"/>
                <w:lang w:val="sr-Latn-CS"/>
              </w:rPr>
            </w:pPr>
            <w:r w:rsidRPr="00BB0553">
              <w:rPr>
                <w:rFonts w:ascii="Times New Roman" w:eastAsia="Calibri" w:hAnsi="Times New Roman" w:cs="Times New Roman"/>
                <w:b/>
                <w:bCs/>
                <w:i/>
                <w:noProof/>
                <w:color w:val="0000CC"/>
                <w:lang w:val="sr-Latn-CS"/>
              </w:rPr>
              <w:t>Srbija</w:t>
            </w:r>
          </w:p>
        </w:tc>
        <w:tc>
          <w:tcPr>
            <w:tcW w:w="1332" w:type="dxa"/>
          </w:tcPr>
          <w:p w:rsidR="00BB0553" w:rsidRPr="00BB0553" w:rsidRDefault="00BB0553" w:rsidP="00BB0553">
            <w:pPr>
              <w:jc w:val="both"/>
              <w:rPr>
                <w:rFonts w:ascii="Times New Roman" w:eastAsia="Calibri" w:hAnsi="Times New Roman" w:cs="Times New Roman"/>
                <w:b/>
                <w:bCs/>
                <w:i/>
                <w:noProof/>
                <w:color w:val="0000CC"/>
                <w:lang w:val="sr-Latn-CS"/>
              </w:rPr>
            </w:pPr>
            <w:r w:rsidRPr="00BB0553">
              <w:rPr>
                <w:rFonts w:ascii="Times New Roman" w:eastAsia="Calibri" w:hAnsi="Times New Roman" w:cs="Times New Roman"/>
                <w:b/>
                <w:bCs/>
                <w:i/>
                <w:noProof/>
                <w:color w:val="0000CC"/>
                <w:lang w:val="sr-Latn-CS"/>
              </w:rPr>
              <w:t>15</w:t>
            </w:r>
          </w:p>
        </w:tc>
      </w:tr>
    </w:tbl>
    <w:p w:rsidR="003D2C6C" w:rsidRDefault="003D2C6C" w:rsidP="003D2C6C">
      <w:pPr>
        <w:spacing w:after="0" w:line="240" w:lineRule="auto"/>
        <w:jc w:val="both"/>
        <w:rPr>
          <w:rFonts w:ascii="Times New Roman" w:eastAsia="Calibri" w:hAnsi="Times New Roman" w:cs="Times New Roman"/>
          <w:bCs/>
          <w:noProof/>
          <w:sz w:val="24"/>
          <w:lang w:val="sr-Latn-CS"/>
        </w:rPr>
      </w:pPr>
      <w:r>
        <w:rPr>
          <w:rFonts w:ascii="Times New Roman" w:eastAsia="Calibri" w:hAnsi="Times New Roman" w:cs="Times New Roman"/>
          <w:bCs/>
          <w:noProof/>
          <w:sz w:val="24"/>
          <w:lang w:val="sr-Latn-CS"/>
        </w:rPr>
        <w:tab/>
      </w:r>
      <w:r w:rsidRPr="00CE3900">
        <w:rPr>
          <w:rFonts w:ascii="Times New Roman" w:eastAsia="Calibri" w:hAnsi="Times New Roman" w:cs="Times New Roman"/>
          <w:bCs/>
          <w:noProof/>
          <w:sz w:val="24"/>
          <w:lang w:val="sr-Latn-CS"/>
        </w:rPr>
        <w:t>Javna uprava nije na dobrom glasu jer decenijama služi za udomljavanje rodbine i prijatelja. Za njih su osmišljavani novi sektori, pa i čitave institucije.</w:t>
      </w:r>
      <w:r>
        <w:rPr>
          <w:rFonts w:ascii="Times New Roman" w:eastAsia="Calibri" w:hAnsi="Times New Roman" w:cs="Times New Roman"/>
          <w:bCs/>
          <w:noProof/>
          <w:sz w:val="24"/>
          <w:lang w:val="sr-Latn-CS"/>
        </w:rPr>
        <w:t xml:space="preserve"> </w:t>
      </w:r>
      <w:r w:rsidRPr="00CE3900">
        <w:rPr>
          <w:rFonts w:ascii="Times New Roman" w:eastAsia="Calibri" w:hAnsi="Times New Roman" w:cs="Times New Roman"/>
          <w:bCs/>
          <w:noProof/>
          <w:sz w:val="24"/>
          <w:lang w:val="sr-Latn-CS"/>
        </w:rPr>
        <w:t>Zaštićeni od otkaza, uvek su mogli da računaju na 13. platu, bonus i privilegije. Niko nije razmišljao o finansijskim efektima takvih odluka. Tako danas u mnogim institucijama imamo rukovodioce koji su sami sebi šefovi, ali i više nadređenih nego podređenih.</w:t>
      </w:r>
      <w:r>
        <w:rPr>
          <w:rFonts w:ascii="Times New Roman" w:eastAsia="Calibri" w:hAnsi="Times New Roman" w:cs="Times New Roman"/>
          <w:bCs/>
          <w:noProof/>
          <w:sz w:val="24"/>
          <w:lang w:val="sr-Latn-CS"/>
        </w:rPr>
        <w:t xml:space="preserve"> </w:t>
      </w:r>
    </w:p>
    <w:p w:rsidR="000C5467" w:rsidRPr="00CE3900" w:rsidRDefault="003D2C6C" w:rsidP="003D2C6C">
      <w:pPr>
        <w:spacing w:after="0" w:line="240" w:lineRule="auto"/>
        <w:jc w:val="both"/>
        <w:rPr>
          <w:rFonts w:ascii="Times New Roman" w:eastAsia="Calibri" w:hAnsi="Times New Roman" w:cs="Times New Roman"/>
          <w:bCs/>
          <w:noProof/>
          <w:sz w:val="24"/>
          <w:lang w:val="sr-Latn-CS"/>
        </w:rPr>
      </w:pPr>
      <w:r>
        <w:rPr>
          <w:rFonts w:ascii="Times New Roman" w:eastAsia="Calibri" w:hAnsi="Times New Roman" w:cs="Times New Roman"/>
          <w:bCs/>
          <w:noProof/>
          <w:sz w:val="24"/>
          <w:lang w:val="sr-Latn-CS"/>
        </w:rPr>
        <w:tab/>
      </w:r>
      <w:r w:rsidRPr="00CE3900">
        <w:rPr>
          <w:rFonts w:ascii="Times New Roman" w:eastAsia="Calibri" w:hAnsi="Times New Roman" w:cs="Times New Roman"/>
          <w:bCs/>
          <w:noProof/>
          <w:sz w:val="24"/>
          <w:lang w:val="sr-Latn-CS"/>
        </w:rPr>
        <w:t>Potpredsednica Vlade i ministarka za državnu upravu dr Kori Udovički pripremila je sa svojim timom dubinske funkcionalne analize svih segmenata javne uprave.</w:t>
      </w:r>
      <w:r>
        <w:rPr>
          <w:rFonts w:ascii="Times New Roman" w:eastAsia="Calibri" w:hAnsi="Times New Roman" w:cs="Times New Roman"/>
          <w:bCs/>
          <w:noProof/>
          <w:sz w:val="24"/>
          <w:lang w:val="sr-Latn-CS"/>
        </w:rPr>
        <w:t xml:space="preserve"> </w:t>
      </w:r>
      <w:r w:rsidRPr="00CE3900">
        <w:rPr>
          <w:rFonts w:ascii="Times New Roman" w:eastAsia="Calibri" w:hAnsi="Times New Roman" w:cs="Times New Roman"/>
          <w:bCs/>
          <w:noProof/>
          <w:sz w:val="24"/>
          <w:lang w:val="sr-Latn-CS"/>
        </w:rPr>
        <w:t>One su bile i baza za istraživanje „Blica“ koje je pred vama. Kako se najavljuje, prvi opipljivi rezultati racionalizacije mogu biti vidljivi u budžetu za 2016, a sistemske reforme će biti realizovane sukcesivno, u naredne tri godine.</w:t>
      </w:r>
    </w:p>
    <w:p w:rsidR="000C5467" w:rsidRPr="00CE3900" w:rsidRDefault="00BB0553" w:rsidP="000C5467">
      <w:pPr>
        <w:spacing w:after="0" w:line="240" w:lineRule="auto"/>
        <w:jc w:val="both"/>
        <w:rPr>
          <w:rFonts w:ascii="Times New Roman" w:eastAsia="Calibri" w:hAnsi="Times New Roman" w:cs="Times New Roman"/>
          <w:bCs/>
          <w:noProof/>
          <w:sz w:val="24"/>
          <w:lang w:val="sr-Latn-CS"/>
        </w:rPr>
      </w:pPr>
      <w:r w:rsidRPr="00CE3900">
        <w:rPr>
          <w:rFonts w:ascii="Times New Roman" w:eastAsia="Calibri" w:hAnsi="Times New Roman" w:cs="Times New Roman"/>
          <w:bCs/>
          <w:noProof/>
          <w:sz w:val="24"/>
          <w:lang w:val="en-US"/>
        </w:rPr>
        <mc:AlternateContent>
          <mc:Choice Requires="wps">
            <w:drawing>
              <wp:anchor distT="0" distB="0" distL="114300" distR="114300" simplePos="0" relativeHeight="251670528" behindDoc="0" locked="0" layoutInCell="0" allowOverlap="1" wp14:anchorId="5C5865F5" wp14:editId="464C52A0">
                <wp:simplePos x="0" y="0"/>
                <wp:positionH relativeFrom="page">
                  <wp:posOffset>4895850</wp:posOffset>
                </wp:positionH>
                <wp:positionV relativeFrom="page">
                  <wp:posOffset>5029200</wp:posOffset>
                </wp:positionV>
                <wp:extent cx="1912620" cy="3698240"/>
                <wp:effectExtent l="38100" t="38100" r="30480" b="45085"/>
                <wp:wrapSquare wrapText="bothSides"/>
                <wp:docPr id="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2620" cy="3698240"/>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0C5467" w:rsidRPr="00BB0553" w:rsidRDefault="003D2C6C" w:rsidP="000C5467">
                            <w:pPr>
                              <w:spacing w:after="0" w:line="240" w:lineRule="auto"/>
                              <w:rPr>
                                <w:rFonts w:ascii="Times New Roman" w:hAnsi="Times New Roman" w:cs="Times New Roman"/>
                                <w:b/>
                                <w:i/>
                                <w:color w:val="0000CC"/>
                                <w:lang w:val="sr-Latn-CS"/>
                              </w:rPr>
                            </w:pPr>
                            <w:r w:rsidRPr="00BB0553">
                              <w:rPr>
                                <w:rFonts w:ascii="Times New Roman" w:hAnsi="Times New Roman" w:cs="Times New Roman"/>
                                <w:b/>
                                <w:i/>
                                <w:color w:val="0000CC"/>
                                <w:sz w:val="20"/>
                                <w:lang w:val="sr-Latn-CS"/>
                              </w:rPr>
                              <w:t>-</w:t>
                            </w:r>
                            <w:r w:rsidR="000C5467" w:rsidRPr="00BB0553">
                              <w:rPr>
                                <w:rFonts w:ascii="Times New Roman" w:hAnsi="Times New Roman" w:cs="Times New Roman"/>
                                <w:b/>
                                <w:i/>
                                <w:color w:val="0000CC"/>
                                <w:lang w:val="sr-Latn-CS"/>
                              </w:rPr>
                              <w:t>177.171 posao postoji u državnom obrazovanju</w:t>
                            </w:r>
                          </w:p>
                          <w:p w:rsidR="000C5467" w:rsidRPr="00BB0553" w:rsidRDefault="003D2C6C" w:rsidP="000C5467">
                            <w:pPr>
                              <w:spacing w:after="0" w:line="240" w:lineRule="auto"/>
                              <w:rPr>
                                <w:rFonts w:ascii="Times New Roman" w:hAnsi="Times New Roman" w:cs="Times New Roman"/>
                                <w:b/>
                                <w:i/>
                                <w:color w:val="0000CC"/>
                                <w:lang w:val="sr-Latn-CS"/>
                              </w:rPr>
                            </w:pPr>
                            <w:r w:rsidRPr="00BB0553">
                              <w:rPr>
                                <w:rFonts w:ascii="Times New Roman" w:hAnsi="Times New Roman" w:cs="Times New Roman"/>
                                <w:b/>
                                <w:i/>
                                <w:color w:val="0000CC"/>
                                <w:lang w:val="sr-Latn-CS"/>
                              </w:rPr>
                              <w:t>-</w:t>
                            </w:r>
                            <w:r w:rsidR="000C5467" w:rsidRPr="00BB0553">
                              <w:rPr>
                                <w:rFonts w:ascii="Times New Roman" w:hAnsi="Times New Roman" w:cs="Times New Roman"/>
                                <w:b/>
                                <w:i/>
                                <w:color w:val="0000CC"/>
                                <w:lang w:val="sr-Latn-CS"/>
                              </w:rPr>
                              <w:t>162.000 ljudi zaposlenih u obrazovanju</w:t>
                            </w:r>
                          </w:p>
                          <w:p w:rsidR="000C5467" w:rsidRPr="00BB0553" w:rsidRDefault="003D2C6C" w:rsidP="000C5467">
                            <w:pPr>
                              <w:spacing w:after="0" w:line="240" w:lineRule="auto"/>
                              <w:rPr>
                                <w:rFonts w:ascii="Times New Roman" w:hAnsi="Times New Roman" w:cs="Times New Roman"/>
                                <w:b/>
                                <w:i/>
                                <w:color w:val="0000CC"/>
                                <w:lang w:val="sr-Latn-CS"/>
                              </w:rPr>
                            </w:pPr>
                            <w:r w:rsidRPr="00BB0553">
                              <w:rPr>
                                <w:rFonts w:ascii="Times New Roman" w:hAnsi="Times New Roman" w:cs="Times New Roman"/>
                                <w:b/>
                                <w:i/>
                                <w:color w:val="0000CC"/>
                                <w:lang w:val="sr-Latn-CS"/>
                              </w:rPr>
                              <w:t>-</w:t>
                            </w:r>
                            <w:r w:rsidR="000C5467" w:rsidRPr="00BB0553">
                              <w:rPr>
                                <w:rFonts w:ascii="Times New Roman" w:hAnsi="Times New Roman" w:cs="Times New Roman"/>
                                <w:b/>
                                <w:i/>
                                <w:color w:val="0000CC"/>
                                <w:lang w:val="sr-Latn-CS"/>
                              </w:rPr>
                              <w:t>10% niži troškovi za obrazovanje u Srbiji u odnosu na prosek EU</w:t>
                            </w:r>
                          </w:p>
                        </w:txbxContent>
                      </wps:txbx>
                      <wps:bodyPr rot="0" vert="horz" wrap="square" lIns="137160" tIns="91440" rIns="137160" bIns="91440" anchor="ctr" anchorCtr="0" upright="1">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85.5pt;margin-top:396pt;width:150.6pt;height:291.2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" o:allowincell="f" filled="f" strokecolor="#622423" strokeweight="6pt">
                <v:stroke linestyle="thickThin"/>
                <v:textbox style="mso-fit-shape-to-text:t" inset="10.8pt,7.2pt,10.8pt,7.2pt">
                  <w:txbxContent>
                    <w:p w:rsidR="000C5467" w:rsidRPr="00BB0553" w:rsidRDefault="003D2C6C" w:rsidP="000C5467">
                      <w:pPr>
                        <w:spacing w:after="0" w:line="240" w:lineRule="auto"/>
                        <w:rPr>
                          <w:rFonts w:ascii="Times New Roman" w:hAnsi="Times New Roman" w:cs="Times New Roman"/>
                          <w:b/>
                          <w:i/>
                          <w:color w:val="0000CC"/>
                          <w:lang w:val="sr-Latn-CS"/>
                        </w:rPr>
                      </w:pPr>
                      <w:r w:rsidRPr="00BB0553">
                        <w:rPr>
                          <w:rFonts w:ascii="Times New Roman" w:hAnsi="Times New Roman" w:cs="Times New Roman"/>
                          <w:b/>
                          <w:i/>
                          <w:color w:val="0000CC"/>
                          <w:sz w:val="20"/>
                          <w:lang w:val="sr-Latn-CS"/>
                        </w:rPr>
                        <w:t>-</w:t>
                      </w:r>
                      <w:r w:rsidR="000C5467" w:rsidRPr="00BB0553">
                        <w:rPr>
                          <w:rFonts w:ascii="Times New Roman" w:hAnsi="Times New Roman" w:cs="Times New Roman"/>
                          <w:b/>
                          <w:i/>
                          <w:color w:val="0000CC"/>
                          <w:lang w:val="sr-Latn-CS"/>
                        </w:rPr>
                        <w:t>177.171 posao postoji u državnom obrazovanju</w:t>
                      </w:r>
                    </w:p>
                    <w:p w:rsidR="000C5467" w:rsidRPr="00BB0553" w:rsidRDefault="003D2C6C" w:rsidP="000C5467">
                      <w:pPr>
                        <w:spacing w:after="0" w:line="240" w:lineRule="auto"/>
                        <w:rPr>
                          <w:rFonts w:ascii="Times New Roman" w:hAnsi="Times New Roman" w:cs="Times New Roman"/>
                          <w:b/>
                          <w:i/>
                          <w:color w:val="0000CC"/>
                          <w:lang w:val="sr-Latn-CS"/>
                        </w:rPr>
                      </w:pPr>
                      <w:r w:rsidRPr="00BB0553">
                        <w:rPr>
                          <w:rFonts w:ascii="Times New Roman" w:hAnsi="Times New Roman" w:cs="Times New Roman"/>
                          <w:b/>
                          <w:i/>
                          <w:color w:val="0000CC"/>
                          <w:lang w:val="sr-Latn-CS"/>
                        </w:rPr>
                        <w:t>-</w:t>
                      </w:r>
                      <w:r w:rsidR="000C5467" w:rsidRPr="00BB0553">
                        <w:rPr>
                          <w:rFonts w:ascii="Times New Roman" w:hAnsi="Times New Roman" w:cs="Times New Roman"/>
                          <w:b/>
                          <w:i/>
                          <w:color w:val="0000CC"/>
                          <w:lang w:val="sr-Latn-CS"/>
                        </w:rPr>
                        <w:t>162.000 ljudi zaposlenih u obrazovanju</w:t>
                      </w:r>
                    </w:p>
                    <w:p w:rsidR="000C5467" w:rsidRPr="00BB0553" w:rsidRDefault="003D2C6C" w:rsidP="000C5467">
                      <w:pPr>
                        <w:spacing w:after="0" w:line="240" w:lineRule="auto"/>
                        <w:rPr>
                          <w:rFonts w:ascii="Times New Roman" w:hAnsi="Times New Roman" w:cs="Times New Roman"/>
                          <w:b/>
                          <w:i/>
                          <w:color w:val="0000CC"/>
                          <w:lang w:val="sr-Latn-CS"/>
                        </w:rPr>
                      </w:pPr>
                      <w:r w:rsidRPr="00BB0553">
                        <w:rPr>
                          <w:rFonts w:ascii="Times New Roman" w:hAnsi="Times New Roman" w:cs="Times New Roman"/>
                          <w:b/>
                          <w:i/>
                          <w:color w:val="0000CC"/>
                          <w:lang w:val="sr-Latn-CS"/>
                        </w:rPr>
                        <w:t>-</w:t>
                      </w:r>
                      <w:r w:rsidR="000C5467" w:rsidRPr="00BB0553">
                        <w:rPr>
                          <w:rFonts w:ascii="Times New Roman" w:hAnsi="Times New Roman" w:cs="Times New Roman"/>
                          <w:b/>
                          <w:i/>
                          <w:color w:val="0000CC"/>
                          <w:lang w:val="sr-Latn-CS"/>
                        </w:rPr>
                        <w:t>10% niži troškovi za obrazovanje u Srbiji u odnosu na prosek EU</w:t>
                      </w:r>
                    </w:p>
                  </w:txbxContent>
                </v:textbox>
                <w10:wrap type="square" anchorx="page" anchory="page"/>
              </v:shape>
            </w:pict>
          </mc:Fallback>
        </mc:AlternateContent>
      </w:r>
      <w:r w:rsidR="000C5467" w:rsidRPr="00CE3900">
        <w:rPr>
          <w:rFonts w:ascii="Times New Roman" w:eastAsia="Calibri" w:hAnsi="Times New Roman" w:cs="Times New Roman"/>
          <w:bCs/>
          <w:noProof/>
          <w:sz w:val="24"/>
          <w:lang w:val="sr-Latn-CS"/>
        </w:rPr>
        <w:tab/>
        <w:t>Obrazovanje je sektor koji zapošljava najviše ljudi u državi i koji, pored zdravstva, stvara najveće troškove rada. Od njega se očekuju velike uštede, ali one se mogu postići samo spajanjem odeljenja i škola jer je u svakom pogledu „tehnologija rada“ fiksna – zna se koliko časova je potrebno i kolika je norma svakog nastavnika. Obrazovanje je redak sektor gde je prosečna zarada značajno ispod proseka države i gde država troši manje ili jednako na zarade od uporednih zemalja – a pritom nema ni razvijen privatni sektor školstva. Jasno je, međutim, da bi rešavanje funkcionalnih strukturnih problema na koje ukazuju niske performanse (PISA testovi) podiglo efikasnost ovog sektora ali prostor za uštede u ovom sektoru i dalje nije veliki.</w:t>
      </w:r>
    </w:p>
    <w:p w:rsidR="000C5467" w:rsidRPr="00CE3900" w:rsidRDefault="000C5467" w:rsidP="000C5467">
      <w:pPr>
        <w:spacing w:after="0" w:line="240" w:lineRule="auto"/>
        <w:jc w:val="both"/>
        <w:rPr>
          <w:rFonts w:ascii="Times New Roman" w:eastAsia="Calibri" w:hAnsi="Times New Roman" w:cs="Times New Roman"/>
          <w:bCs/>
          <w:noProof/>
          <w:sz w:val="24"/>
          <w:lang w:val="sr-Latn-CS"/>
        </w:rPr>
      </w:pPr>
      <w:r w:rsidRPr="00CE3900">
        <w:rPr>
          <w:rFonts w:ascii="Times New Roman" w:eastAsia="Calibri" w:hAnsi="Times New Roman" w:cs="Times New Roman"/>
          <w:bCs/>
          <w:noProof/>
          <w:sz w:val="24"/>
          <w:lang w:val="sr-Latn-CS"/>
        </w:rPr>
        <w:tab/>
        <w:t>S obzirom na to da privatno obrazovanje u Srbiji još uvek nije u potpunosti zaživelo, može se konstatovati da rashodi ukupnog obrazovanja (privatnog i državnog) u još većoj meri negativno odstupaju od proseka EU, gde je privatno obrazovanje znatno razvijenije. Jedine uporedive zemlje koje su trošile manje na obrazovanje od Srbije jesu Slovačka, Bugarska i Rumunija.</w:t>
      </w:r>
    </w:p>
    <w:p w:rsidR="000C5467" w:rsidRPr="00CE3900" w:rsidRDefault="000C5467" w:rsidP="000C5467">
      <w:pPr>
        <w:spacing w:after="0" w:line="240" w:lineRule="auto"/>
        <w:jc w:val="both"/>
        <w:rPr>
          <w:rFonts w:ascii="Times New Roman" w:eastAsia="Calibri" w:hAnsi="Times New Roman" w:cs="Times New Roman"/>
          <w:bCs/>
          <w:noProof/>
          <w:sz w:val="24"/>
          <w:lang w:val="sr-Latn-CS"/>
        </w:rPr>
      </w:pPr>
      <w:r w:rsidRPr="00CE3900">
        <w:rPr>
          <w:rFonts w:ascii="Times New Roman" w:eastAsia="Calibri" w:hAnsi="Times New Roman" w:cs="Times New Roman"/>
          <w:bCs/>
          <w:noProof/>
          <w:sz w:val="24"/>
          <w:lang w:val="sr-Latn-CS"/>
        </w:rPr>
        <w:tab/>
        <w:t>Rashodi za zarade u obrazovanju su iznosili oko 3% BDP, što je ispod proseka EU, koji iznosi 3,2% BDP. Međutim, nije dobro to što ovi rashodi čine preko 70% ukupnih rashoda državnog obrazovanja u Srbiji. Po ovom indikatoru Srbija je daleko iznad većine evropskih zemalja (prosek EU 60%).</w:t>
      </w:r>
    </w:p>
    <w:p w:rsidR="000C5467" w:rsidRPr="00CE3900" w:rsidRDefault="000C5467" w:rsidP="000C5467">
      <w:pPr>
        <w:spacing w:after="0" w:line="240" w:lineRule="auto"/>
        <w:jc w:val="both"/>
        <w:rPr>
          <w:rFonts w:ascii="Times New Roman" w:eastAsia="Calibri" w:hAnsi="Times New Roman" w:cs="Times New Roman"/>
          <w:bCs/>
          <w:noProof/>
          <w:sz w:val="24"/>
          <w:lang w:val="sr-Latn-CS"/>
        </w:rPr>
      </w:pPr>
      <w:r w:rsidRPr="00CE3900">
        <w:rPr>
          <w:rFonts w:ascii="Times New Roman" w:eastAsia="Calibri" w:hAnsi="Times New Roman" w:cs="Times New Roman"/>
          <w:bCs/>
          <w:noProof/>
          <w:sz w:val="24"/>
          <w:lang w:val="sr-Latn-CS"/>
        </w:rPr>
        <w:tab/>
        <w:t xml:space="preserve">Visoko učešće zarada u ukupnim rashodima sektora, slično kao i kod zdravstva, ne ostavlja prostor za ulaganje u napredak, za investicije i programske troškove koji bi za cilj imali unapređenje performansi ovog sektora. U decembru 2014. godine u sektoru državnog obrazovanja postojalo je 177.170 angažovanja, što na neodređeno, što na određeno. Ovako veliki </w:t>
      </w:r>
      <w:r w:rsidRPr="00CE3900">
        <w:rPr>
          <w:rFonts w:ascii="Times New Roman" w:eastAsia="Calibri" w:hAnsi="Times New Roman" w:cs="Times New Roman"/>
          <w:bCs/>
          <w:noProof/>
          <w:sz w:val="24"/>
          <w:lang w:val="sr-Latn-CS"/>
        </w:rPr>
        <w:lastRenderedPageBreak/>
        <w:t>broj zaposlenih u sektoru obrazovanja odražava kako rascepkanost gradiva, tako i veliki udeo zaposlenosti na manje od punog radnog vremena.</w:t>
      </w:r>
    </w:p>
    <w:p w:rsidR="000C5467" w:rsidRPr="003D2C6C" w:rsidRDefault="000C5467" w:rsidP="000C5467">
      <w:pPr>
        <w:spacing w:after="0" w:line="240" w:lineRule="auto"/>
        <w:jc w:val="both"/>
        <w:rPr>
          <w:rFonts w:ascii="Times New Roman" w:eastAsia="Calibri" w:hAnsi="Times New Roman" w:cs="Times New Roman"/>
          <w:b/>
          <w:bCs/>
          <w:i/>
          <w:noProof/>
          <w:color w:val="0000CC"/>
          <w:sz w:val="24"/>
          <w:lang w:val="sr-Latn-CS"/>
        </w:rPr>
      </w:pPr>
      <w:r w:rsidRPr="00CE3900">
        <w:rPr>
          <w:rFonts w:ascii="Times New Roman" w:eastAsia="Calibri" w:hAnsi="Times New Roman" w:cs="Times New Roman"/>
          <w:bCs/>
          <w:noProof/>
          <w:sz w:val="24"/>
          <w:lang w:val="sr-Latn-CS"/>
        </w:rPr>
        <w:tab/>
        <w:t>Stoga, potrebno je razlikovati ovaj broj angažovanja (177.171) od broja ljudi koji su zaposleni u ovom sektoru – broj ljudi je manji za oko 8% i iznosi oko 162.000. Kada se dodatno pooštre kriterijumi kroz posmatranje radnog vremena, odnosno kada se ukupan broj ljudi svede na ekvivalent onih koji rade puno radno vreme (dve osobe koje rade sa po pola radnog vremena ekvivalentne su jednoj osobi koji radi puno radno vreme), dobijamo konačnih 156.000. Treba napomenuti da je Srbija u poređenju sa drugim zemljama imala najveće učešće zaposlenih u obrazovanju sa nepunim radnim vremenom.</w:t>
      </w:r>
      <w:r w:rsidR="003D2C6C">
        <w:rPr>
          <w:rFonts w:ascii="Times New Roman" w:eastAsia="Calibri" w:hAnsi="Times New Roman" w:cs="Times New Roman"/>
          <w:bCs/>
          <w:noProof/>
          <w:sz w:val="24"/>
          <w:lang w:val="sr-Latn-CS"/>
        </w:rPr>
        <w:t xml:space="preserve"> </w:t>
      </w:r>
      <w:r w:rsidR="003D2C6C" w:rsidRPr="003D2C6C">
        <w:rPr>
          <w:rFonts w:ascii="Times New Roman" w:eastAsia="Calibri" w:hAnsi="Times New Roman" w:cs="Times New Roman"/>
          <w:b/>
          <w:bCs/>
          <w:i/>
          <w:noProof/>
          <w:color w:val="0000CC"/>
          <w:sz w:val="24"/>
          <w:lang w:val="sr-Latn-CS"/>
        </w:rPr>
        <w:t>(→Press Clipping)</w:t>
      </w:r>
    </w:p>
    <w:p w:rsidR="000C5467" w:rsidRDefault="000C5467" w:rsidP="00D60C9E">
      <w:pPr>
        <w:spacing w:after="0" w:line="240" w:lineRule="auto"/>
        <w:rPr>
          <w:rFonts w:ascii="Times New Roman" w:eastAsia="Times New Roman" w:hAnsi="Times New Roman" w:cs="Times New Roman"/>
          <w:bCs/>
          <w:noProof/>
          <w:sz w:val="24"/>
          <w:szCs w:val="48"/>
          <w:lang w:val="sr-Latn-CS"/>
        </w:rPr>
      </w:pPr>
    </w:p>
    <w:p w:rsidR="007C6283" w:rsidRPr="007E1928" w:rsidRDefault="007C6283" w:rsidP="007C6283">
      <w:pPr>
        <w:spacing w:after="0" w:line="240" w:lineRule="auto"/>
        <w:jc w:val="center"/>
        <w:rPr>
          <w:rFonts w:ascii="Times New Roman" w:eastAsia="Times New Roman" w:hAnsi="Times New Roman" w:cs="Times New Roman"/>
          <w:b/>
          <w:bCs/>
          <w:noProof/>
          <w:color w:val="0000CC"/>
          <w:sz w:val="28"/>
          <w:szCs w:val="48"/>
          <w:lang w:val="en-US"/>
        </w:rPr>
      </w:pPr>
      <w:r w:rsidRPr="007E1928">
        <w:rPr>
          <w:rFonts w:ascii="Times New Roman" w:eastAsia="Times New Roman" w:hAnsi="Times New Roman" w:cs="Times New Roman"/>
          <w:b/>
          <w:bCs/>
          <w:noProof/>
          <w:color w:val="0000CC"/>
          <w:sz w:val="28"/>
          <w:szCs w:val="48"/>
          <w:lang w:val="en-US"/>
        </w:rPr>
        <w:t>Verbić</w:t>
      </w:r>
      <w:r w:rsidR="007E1928" w:rsidRPr="007E1928">
        <w:rPr>
          <w:rFonts w:ascii="Times New Roman" w:eastAsia="Times New Roman" w:hAnsi="Times New Roman" w:cs="Times New Roman"/>
          <w:b/>
          <w:bCs/>
          <w:noProof/>
          <w:color w:val="0000CC"/>
          <w:sz w:val="28"/>
          <w:szCs w:val="48"/>
          <w:lang w:val="en-US"/>
        </w:rPr>
        <w:t>:</w:t>
      </w:r>
      <w:r w:rsidRPr="007E1928">
        <w:rPr>
          <w:rFonts w:ascii="Times New Roman" w:eastAsia="Times New Roman" w:hAnsi="Times New Roman" w:cs="Times New Roman"/>
          <w:b/>
          <w:bCs/>
          <w:noProof/>
          <w:color w:val="0000CC"/>
          <w:sz w:val="28"/>
          <w:szCs w:val="48"/>
          <w:lang w:val="en-US"/>
        </w:rPr>
        <w:t xml:space="preserve"> Prijemni previše lak</w:t>
      </w:r>
    </w:p>
    <w:p w:rsidR="003D1D67" w:rsidRDefault="003D1D67" w:rsidP="007C6283">
      <w:pPr>
        <w:spacing w:after="0" w:line="240" w:lineRule="auto"/>
        <w:rPr>
          <w:rFonts w:ascii="Times New Roman" w:eastAsia="Times New Roman" w:hAnsi="Times New Roman" w:cs="Times New Roman"/>
          <w:b/>
          <w:bCs/>
          <w:noProof/>
          <w:sz w:val="24"/>
          <w:szCs w:val="48"/>
          <w:lang w:val="en-US"/>
        </w:rPr>
      </w:pPr>
    </w:p>
    <w:p w:rsidR="003D1D67" w:rsidRDefault="003D1D67" w:rsidP="003D1D67">
      <w:pPr>
        <w:spacing w:after="0" w:line="240" w:lineRule="auto"/>
        <w:jc w:val="both"/>
        <w:rPr>
          <w:rFonts w:ascii="Times New Roman" w:eastAsia="Times New Roman" w:hAnsi="Times New Roman" w:cs="Times New Roman"/>
          <w:b/>
          <w:bCs/>
          <w:noProof/>
          <w:sz w:val="24"/>
          <w:szCs w:val="48"/>
          <w:lang w:val="en-US"/>
        </w:rPr>
      </w:pPr>
      <w:r>
        <w:rPr>
          <w:rFonts w:ascii="Times New Roman" w:eastAsia="Times New Roman" w:hAnsi="Times New Roman" w:cs="Times New Roman"/>
          <w:b/>
          <w:bCs/>
          <w:noProof/>
          <w:sz w:val="24"/>
          <w:szCs w:val="48"/>
          <w:lang w:val="en-US"/>
        </w:rPr>
        <w:tab/>
      </w:r>
      <w:r w:rsidR="007C6283" w:rsidRPr="003D1D67">
        <w:rPr>
          <w:rFonts w:ascii="Times New Roman" w:eastAsia="Times New Roman" w:hAnsi="Times New Roman" w:cs="Times New Roman"/>
          <w:bCs/>
          <w:noProof/>
          <w:sz w:val="24"/>
          <w:szCs w:val="48"/>
          <w:lang w:val="en-US"/>
        </w:rPr>
        <w:t>Dva od tri testa na završnom ispitu bila</w:t>
      </w:r>
      <w:r w:rsidRPr="003D1D67">
        <w:rPr>
          <w:rFonts w:ascii="Times New Roman" w:eastAsia="Times New Roman" w:hAnsi="Times New Roman" w:cs="Times New Roman"/>
          <w:bCs/>
          <w:noProof/>
          <w:sz w:val="24"/>
          <w:szCs w:val="48"/>
          <w:lang w:val="en-US"/>
        </w:rPr>
        <w:t xml:space="preserve"> su previše laka, rekao je u četvrtak</w:t>
      </w:r>
      <w:r w:rsidR="007C6283" w:rsidRPr="003D1D67">
        <w:rPr>
          <w:rFonts w:ascii="Times New Roman" w:eastAsia="Times New Roman" w:hAnsi="Times New Roman" w:cs="Times New Roman"/>
          <w:bCs/>
          <w:noProof/>
          <w:sz w:val="24"/>
          <w:szCs w:val="48"/>
          <w:lang w:val="en-US"/>
        </w:rPr>
        <w:t xml:space="preserve"> ministar prosvete Srđan Verbić, očekujući da će ove godine za oko dva poena biti viši prag prilikom upisa u srednje škole.</w:t>
      </w:r>
      <w:r w:rsidRPr="003D1D67">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Matematika je bila najteža a srpski (maternji) i kombinovani test su bili bitno lakši, rekao je Verbić novinarima nakon predstavljanja časopisa Elementi. Lično bih voleo da su zadaci bili teži, rekao je Verbić i ponovio da će sledeće godine biti uveden prag znanja za upis nekih škola.</w:t>
      </w:r>
      <w:r>
        <w:rPr>
          <w:rFonts w:ascii="Times New Roman" w:eastAsia="Times New Roman" w:hAnsi="Times New Roman" w:cs="Times New Roman"/>
          <w:b/>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"Ne može u sve škole da se upisuje sa nula bodova, postoje škole čiji kvalitet treba zaštititi", rekao je Verbić i naveo da se zalaže za pooštravanje uslova upisa i uspeha na testu, čime bi se vratilo dostojanstvo školama i profesiji. Konačni rezultati zavrsnog ispita biće danas i đaci narednih dana popunjavaju listu želja, a ministar savetuje sa odaberu ono gde "sebe vide".</w:t>
      </w:r>
    </w:p>
    <w:p w:rsidR="007C6283" w:rsidRPr="003D1D67" w:rsidRDefault="003D1D67" w:rsidP="003D1D67">
      <w:pPr>
        <w:spacing w:after="0" w:line="240" w:lineRule="auto"/>
        <w:jc w:val="both"/>
        <w:rPr>
          <w:rFonts w:ascii="Times New Roman" w:eastAsia="Times New Roman" w:hAnsi="Times New Roman" w:cs="Times New Roman"/>
          <w:b/>
          <w:bCs/>
          <w:noProof/>
          <w:sz w:val="24"/>
          <w:szCs w:val="48"/>
          <w:lang w:val="en-US"/>
        </w:rPr>
      </w:pPr>
      <w:r>
        <w:rPr>
          <w:rFonts w:ascii="Times New Roman" w:eastAsia="Times New Roman" w:hAnsi="Times New Roman" w:cs="Times New Roman"/>
          <w:b/>
          <w:bCs/>
          <w:noProof/>
          <w:sz w:val="24"/>
          <w:szCs w:val="48"/>
          <w:lang w:val="en-US"/>
        </w:rPr>
        <w:tab/>
      </w:r>
      <w:r w:rsidR="007C6283" w:rsidRPr="007C6283">
        <w:rPr>
          <w:rFonts w:ascii="Times New Roman" w:eastAsia="Times New Roman" w:hAnsi="Times New Roman" w:cs="Times New Roman"/>
          <w:bCs/>
          <w:noProof/>
          <w:sz w:val="24"/>
          <w:szCs w:val="48"/>
          <w:lang w:val="en-US"/>
        </w:rPr>
        <w:t>Takođe, treba naglasiti da mnogi đaci pri upisivanju liste želja navode i one škole za koje nemaju potvrdu lekarske komisije ili imaju negitivnu potvrdu, upozorio je on.</w:t>
      </w:r>
      <w:r>
        <w:rPr>
          <w:rFonts w:ascii="Times New Roman" w:eastAsia="Times New Roman" w:hAnsi="Times New Roman" w:cs="Times New Roman"/>
          <w:b/>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"Molim vas nemojte to da radite, tako ste samo upropastili šansu da upišete neku školu", rekao je Verbić.</w:t>
      </w:r>
      <w:r>
        <w:rPr>
          <w:rFonts w:ascii="Times New Roman" w:eastAsia="Times New Roman" w:hAnsi="Times New Roman" w:cs="Times New Roman"/>
          <w:b/>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Komentarišući najavu uvođenja dualnog obrazovanja, ministar je objasnio da zapravo mediji najavljuju vođenje dualnog obrazovanja. To je model koji postoji u drugim zemljama, a mi imamo zanantsko obrazovanje i već desetak godina radimo na modernizaciji programa.</w:t>
      </w:r>
      <w:r>
        <w:rPr>
          <w:rFonts w:ascii="Times New Roman" w:eastAsia="Times New Roman" w:hAnsi="Times New Roman" w:cs="Times New Roman"/>
          <w:b/>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"Ne ide dobro saradnja sa kompanijama i privredom koja bi podržala zanatske profile, kada oni budu spremni da ponude praksu, da opreme škole, tada će zanantsko obrazovanje biti znanto bolje", rekao je Verbić i istakao da je ove godine u redovan sistem prevedeno 19 novih zanatskih profila.</w:t>
      </w:r>
    </w:p>
    <w:p w:rsidR="007C6283" w:rsidRDefault="007C6283" w:rsidP="00D60C9E">
      <w:pPr>
        <w:spacing w:after="0" w:line="240" w:lineRule="auto"/>
        <w:rPr>
          <w:rFonts w:ascii="Times New Roman" w:eastAsia="Times New Roman" w:hAnsi="Times New Roman" w:cs="Times New Roman"/>
          <w:bCs/>
          <w:noProof/>
          <w:sz w:val="24"/>
          <w:szCs w:val="48"/>
          <w:lang w:val="sr-Latn-CS"/>
        </w:rPr>
      </w:pPr>
    </w:p>
    <w:p w:rsidR="003D1D67" w:rsidRPr="00BB0553" w:rsidRDefault="00AA3437" w:rsidP="00BB0553">
      <w:pPr>
        <w:spacing w:after="0" w:line="240" w:lineRule="auto"/>
        <w:jc w:val="center"/>
        <w:rPr>
          <w:rFonts w:ascii="Times New Roman" w:eastAsia="Times New Roman" w:hAnsi="Times New Roman" w:cs="Times New Roman"/>
          <w:b/>
          <w:bCs/>
          <w:noProof/>
          <w:color w:val="0000CC"/>
          <w:sz w:val="28"/>
          <w:szCs w:val="48"/>
          <w:lang w:val="en-US"/>
        </w:rPr>
      </w:pPr>
      <w:r w:rsidRPr="00D522D3">
        <w:rPr>
          <w:rFonts w:ascii="Times New Roman" w:eastAsia="Times New Roman" w:hAnsi="Times New Roman" w:cs="Times New Roman"/>
          <w:b/>
          <w:bCs/>
          <w:noProof/>
          <w:color w:val="0000CC"/>
          <w:sz w:val="28"/>
          <w:szCs w:val="48"/>
          <w:lang w:val="en-US"/>
        </w:rPr>
        <w:t>Indeks sa FTN</w:t>
      </w:r>
      <w:r w:rsidR="00D522D3" w:rsidRPr="00D522D3">
        <w:rPr>
          <w:rFonts w:ascii="Times New Roman" w:eastAsia="Times New Roman" w:hAnsi="Times New Roman" w:cs="Times New Roman"/>
          <w:b/>
          <w:bCs/>
          <w:noProof/>
          <w:color w:val="0000CC"/>
          <w:sz w:val="28"/>
          <w:szCs w:val="48"/>
          <w:lang w:val="en-US"/>
        </w:rPr>
        <w:t xml:space="preserve"> u julu</w:t>
      </w:r>
      <w:r w:rsidR="00D522D3">
        <w:rPr>
          <w:rFonts w:ascii="Times New Roman" w:eastAsia="Times New Roman" w:hAnsi="Times New Roman" w:cs="Times New Roman"/>
          <w:b/>
          <w:bCs/>
          <w:noProof/>
          <w:color w:val="0000CC"/>
          <w:sz w:val="28"/>
          <w:szCs w:val="48"/>
          <w:lang w:val="en-US"/>
        </w:rPr>
        <w:t xml:space="preserve"> </w:t>
      </w:r>
      <w:r w:rsidRPr="00D522D3">
        <w:rPr>
          <w:rFonts w:ascii="Times New Roman" w:eastAsia="Times New Roman" w:hAnsi="Times New Roman" w:cs="Times New Roman"/>
          <w:b/>
          <w:bCs/>
          <w:noProof/>
          <w:color w:val="0000CC"/>
          <w:sz w:val="28"/>
          <w:szCs w:val="48"/>
          <w:lang w:val="en-US"/>
        </w:rPr>
        <w:t xml:space="preserve">kao suvo zlato </w:t>
      </w:r>
    </w:p>
    <w:tbl>
      <w:tblPr>
        <w:tblStyle w:val="TableGrid"/>
        <w:tblpPr w:leftFromText="180" w:rightFromText="180" w:vertAnchor="text" w:horzAnchor="margin" w:tblpXSpec="right" w:tblpY="926"/>
        <w:tblW w:w="0" w:type="auto"/>
        <w:tblLook w:val="04A0" w:firstRow="1" w:lastRow="0" w:firstColumn="1" w:lastColumn="0" w:noHBand="0" w:noVBand="1"/>
      </w:tblPr>
      <w:tblGrid>
        <w:gridCol w:w="2088"/>
        <w:gridCol w:w="1440"/>
        <w:gridCol w:w="1080"/>
      </w:tblGrid>
      <w:tr w:rsidR="003D1D67" w:rsidTr="00171AC6">
        <w:tc>
          <w:tcPr>
            <w:tcW w:w="4608" w:type="dxa"/>
            <w:gridSpan w:val="3"/>
          </w:tcPr>
          <w:p w:rsidR="003D1D67" w:rsidRPr="00D522D3" w:rsidRDefault="003D1D67" w:rsidP="00171AC6">
            <w:pPr>
              <w:jc w:val="cente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Najveća borba za brucoško  mesto</w:t>
            </w:r>
          </w:p>
        </w:tc>
      </w:tr>
      <w:tr w:rsidR="003D1D67" w:rsidTr="00171AC6">
        <w:tc>
          <w:tcPr>
            <w:tcW w:w="2088" w:type="dxa"/>
          </w:tcPr>
          <w:p w:rsidR="003D1D67" w:rsidRPr="00D522D3" w:rsidRDefault="003D1D67" w:rsidP="00171AC6">
            <w:pP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 xml:space="preserve">Fakultet                        </w:t>
            </w:r>
          </w:p>
        </w:tc>
        <w:tc>
          <w:tcPr>
            <w:tcW w:w="1440" w:type="dxa"/>
          </w:tcPr>
          <w:p w:rsidR="003D1D67" w:rsidRPr="00D522D3" w:rsidRDefault="003D1D67" w:rsidP="00171AC6">
            <w:pPr>
              <w:jc w:val="cente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Prijavljeni</w:t>
            </w:r>
          </w:p>
        </w:tc>
        <w:tc>
          <w:tcPr>
            <w:tcW w:w="1080" w:type="dxa"/>
          </w:tcPr>
          <w:p w:rsidR="003D1D67" w:rsidRPr="00D522D3" w:rsidRDefault="003D1D67" w:rsidP="00171AC6">
            <w:pPr>
              <w:jc w:val="cente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Kvota</w:t>
            </w:r>
          </w:p>
        </w:tc>
      </w:tr>
      <w:tr w:rsidR="003D1D67" w:rsidTr="00171AC6">
        <w:tc>
          <w:tcPr>
            <w:tcW w:w="2088" w:type="dxa"/>
          </w:tcPr>
          <w:p w:rsidR="003D1D67" w:rsidRPr="00D522D3" w:rsidRDefault="003D1D67" w:rsidP="00171AC6">
            <w:pP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 xml:space="preserve">FON                             </w:t>
            </w:r>
          </w:p>
        </w:tc>
        <w:tc>
          <w:tcPr>
            <w:tcW w:w="1440" w:type="dxa"/>
          </w:tcPr>
          <w:p w:rsidR="003D1D67" w:rsidRPr="00D522D3" w:rsidRDefault="003D1D67" w:rsidP="00171AC6">
            <w:pPr>
              <w:jc w:val="cente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1.651</w:t>
            </w:r>
          </w:p>
        </w:tc>
        <w:tc>
          <w:tcPr>
            <w:tcW w:w="1080" w:type="dxa"/>
          </w:tcPr>
          <w:p w:rsidR="003D1D67" w:rsidRPr="00D522D3" w:rsidRDefault="003D1D67" w:rsidP="00171AC6">
            <w:pPr>
              <w:jc w:val="cente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670</w:t>
            </w:r>
          </w:p>
        </w:tc>
      </w:tr>
      <w:tr w:rsidR="003D1D67" w:rsidTr="00171AC6">
        <w:tc>
          <w:tcPr>
            <w:tcW w:w="2088" w:type="dxa"/>
          </w:tcPr>
          <w:p w:rsidR="003D1D67" w:rsidRPr="00D522D3" w:rsidRDefault="003D1D67" w:rsidP="00171AC6">
            <w:pP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 xml:space="preserve">Fakultet bezbednosti    </w:t>
            </w:r>
          </w:p>
        </w:tc>
        <w:tc>
          <w:tcPr>
            <w:tcW w:w="1440" w:type="dxa"/>
          </w:tcPr>
          <w:p w:rsidR="003D1D67" w:rsidRPr="00D522D3" w:rsidRDefault="003D1D67" w:rsidP="00171AC6">
            <w:pPr>
              <w:jc w:val="cente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815</w:t>
            </w:r>
          </w:p>
        </w:tc>
        <w:tc>
          <w:tcPr>
            <w:tcW w:w="1080" w:type="dxa"/>
          </w:tcPr>
          <w:p w:rsidR="003D1D67" w:rsidRPr="00D522D3" w:rsidRDefault="003D1D67" w:rsidP="00171AC6">
            <w:pPr>
              <w:jc w:val="cente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390</w:t>
            </w:r>
          </w:p>
        </w:tc>
      </w:tr>
      <w:tr w:rsidR="003D1D67" w:rsidTr="00171AC6">
        <w:tc>
          <w:tcPr>
            <w:tcW w:w="2088" w:type="dxa"/>
          </w:tcPr>
          <w:p w:rsidR="003D1D67" w:rsidRPr="00D522D3" w:rsidRDefault="003D1D67" w:rsidP="00171AC6">
            <w:pP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 xml:space="preserve">Matematički                  </w:t>
            </w:r>
          </w:p>
        </w:tc>
        <w:tc>
          <w:tcPr>
            <w:tcW w:w="1440" w:type="dxa"/>
          </w:tcPr>
          <w:p w:rsidR="003D1D67" w:rsidRPr="00D522D3" w:rsidRDefault="003D1D67" w:rsidP="00171AC6">
            <w:pPr>
              <w:jc w:val="cente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1.019</w:t>
            </w:r>
          </w:p>
        </w:tc>
        <w:tc>
          <w:tcPr>
            <w:tcW w:w="1080" w:type="dxa"/>
          </w:tcPr>
          <w:p w:rsidR="003D1D67" w:rsidRPr="00D522D3" w:rsidRDefault="003D1D67" w:rsidP="00171AC6">
            <w:pPr>
              <w:jc w:val="cente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395</w:t>
            </w:r>
          </w:p>
        </w:tc>
      </w:tr>
      <w:tr w:rsidR="003D1D67" w:rsidTr="00171AC6">
        <w:tc>
          <w:tcPr>
            <w:tcW w:w="2088" w:type="dxa"/>
          </w:tcPr>
          <w:p w:rsidR="003D1D67" w:rsidRPr="00D522D3" w:rsidRDefault="003D1D67" w:rsidP="00171AC6">
            <w:pP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 xml:space="preserve">ETF                           </w:t>
            </w:r>
          </w:p>
        </w:tc>
        <w:tc>
          <w:tcPr>
            <w:tcW w:w="1440" w:type="dxa"/>
          </w:tcPr>
          <w:p w:rsidR="003D1D67" w:rsidRPr="00D522D3" w:rsidRDefault="003D1D67" w:rsidP="00171AC6">
            <w:pPr>
              <w:jc w:val="cente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1.164</w:t>
            </w:r>
          </w:p>
        </w:tc>
        <w:tc>
          <w:tcPr>
            <w:tcW w:w="1080" w:type="dxa"/>
          </w:tcPr>
          <w:p w:rsidR="003D1D67" w:rsidRPr="00D522D3" w:rsidRDefault="003D1D67" w:rsidP="00171AC6">
            <w:pPr>
              <w:jc w:val="cente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600</w:t>
            </w:r>
          </w:p>
        </w:tc>
      </w:tr>
      <w:tr w:rsidR="003D1D67" w:rsidTr="00171AC6">
        <w:tc>
          <w:tcPr>
            <w:tcW w:w="2088" w:type="dxa"/>
          </w:tcPr>
          <w:p w:rsidR="003D1D67" w:rsidRPr="00D522D3" w:rsidRDefault="003D1D67" w:rsidP="00171AC6">
            <w:pP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 xml:space="preserve">Stomatološki                  </w:t>
            </w:r>
          </w:p>
        </w:tc>
        <w:tc>
          <w:tcPr>
            <w:tcW w:w="1440" w:type="dxa"/>
          </w:tcPr>
          <w:p w:rsidR="003D1D67" w:rsidRPr="00D522D3" w:rsidRDefault="003D1D67" w:rsidP="00171AC6">
            <w:pPr>
              <w:jc w:val="cente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570</w:t>
            </w:r>
          </w:p>
        </w:tc>
        <w:tc>
          <w:tcPr>
            <w:tcW w:w="1080" w:type="dxa"/>
          </w:tcPr>
          <w:p w:rsidR="003D1D67" w:rsidRPr="00D522D3" w:rsidRDefault="003D1D67" w:rsidP="00171AC6">
            <w:pPr>
              <w:jc w:val="cente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225</w:t>
            </w:r>
          </w:p>
        </w:tc>
      </w:tr>
      <w:tr w:rsidR="003D1D67" w:rsidTr="00171AC6">
        <w:tc>
          <w:tcPr>
            <w:tcW w:w="2088" w:type="dxa"/>
          </w:tcPr>
          <w:p w:rsidR="003D1D67" w:rsidRPr="00D522D3" w:rsidRDefault="003D1D67" w:rsidP="00171AC6">
            <w:pP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 xml:space="preserve">Filozofski                       </w:t>
            </w:r>
          </w:p>
        </w:tc>
        <w:tc>
          <w:tcPr>
            <w:tcW w:w="1440" w:type="dxa"/>
          </w:tcPr>
          <w:p w:rsidR="003D1D67" w:rsidRPr="00D522D3" w:rsidRDefault="003D1D67" w:rsidP="00171AC6">
            <w:pPr>
              <w:jc w:val="cente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1.218</w:t>
            </w:r>
          </w:p>
        </w:tc>
        <w:tc>
          <w:tcPr>
            <w:tcW w:w="1080" w:type="dxa"/>
          </w:tcPr>
          <w:p w:rsidR="003D1D67" w:rsidRPr="00D522D3" w:rsidRDefault="003D1D67" w:rsidP="00171AC6">
            <w:pPr>
              <w:jc w:val="center"/>
              <w:rPr>
                <w:rFonts w:ascii="Times New Roman" w:eastAsia="Times New Roman" w:hAnsi="Times New Roman" w:cs="Times New Roman"/>
                <w:b/>
                <w:bCs/>
                <w:i/>
                <w:noProof/>
                <w:color w:val="0000CC"/>
                <w:sz w:val="20"/>
                <w:szCs w:val="48"/>
                <w:lang w:val="sr-Latn-CS"/>
              </w:rPr>
            </w:pPr>
            <w:r w:rsidRPr="00D522D3">
              <w:rPr>
                <w:rFonts w:ascii="Times New Roman" w:eastAsia="Times New Roman" w:hAnsi="Times New Roman" w:cs="Times New Roman"/>
                <w:b/>
                <w:bCs/>
                <w:i/>
                <w:noProof/>
                <w:color w:val="0000CC"/>
                <w:sz w:val="20"/>
                <w:szCs w:val="48"/>
                <w:lang w:val="sr-Latn-CS"/>
              </w:rPr>
              <w:t>708</w:t>
            </w:r>
          </w:p>
        </w:tc>
      </w:tr>
      <w:tr w:rsidR="003D1D67" w:rsidTr="00171AC6">
        <w:trPr>
          <w:trHeight w:val="70"/>
        </w:trPr>
        <w:tc>
          <w:tcPr>
            <w:tcW w:w="4608" w:type="dxa"/>
            <w:gridSpan w:val="3"/>
          </w:tcPr>
          <w:p w:rsidR="003D1D67" w:rsidRPr="003D1D67" w:rsidRDefault="003D1D67" w:rsidP="00171AC6">
            <w:pPr>
              <w:jc w:val="right"/>
              <w:rPr>
                <w:rFonts w:ascii="Brush Script MT" w:eastAsia="Times New Roman" w:hAnsi="Brush Script MT" w:cs="Times New Roman"/>
                <w:bCs/>
                <w:i/>
                <w:noProof/>
                <w:color w:val="CC00FF"/>
                <w:sz w:val="24"/>
                <w:szCs w:val="48"/>
                <w:lang w:val="sr-Latn-CS"/>
              </w:rPr>
            </w:pPr>
            <w:r w:rsidRPr="003D1D67">
              <w:rPr>
                <w:rFonts w:ascii="Brush Script MT" w:eastAsia="Times New Roman" w:hAnsi="Brush Script MT" w:cs="Times New Roman"/>
                <w:bCs/>
                <w:i/>
                <w:noProof/>
                <w:color w:val="CC00FF"/>
                <w:sz w:val="24"/>
                <w:szCs w:val="48"/>
                <w:lang w:val="sr-Latn-CS"/>
              </w:rPr>
              <w:t>NSPRV</w:t>
            </w:r>
          </w:p>
        </w:tc>
      </w:tr>
    </w:tbl>
    <w:p w:rsidR="00171AC6" w:rsidRDefault="003D1D67" w:rsidP="003D1D67">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p>
    <w:p w:rsidR="003D1D67" w:rsidRDefault="00171AC6" w:rsidP="003D1D67">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A3437" w:rsidRPr="00AA3437">
        <w:rPr>
          <w:rFonts w:ascii="Times New Roman" w:eastAsia="Times New Roman" w:hAnsi="Times New Roman" w:cs="Times New Roman"/>
          <w:bCs/>
          <w:noProof/>
          <w:sz w:val="24"/>
          <w:szCs w:val="48"/>
          <w:lang w:val="en-US"/>
        </w:rPr>
        <w:t xml:space="preserve">Ni visoke školarine nisu bile dovoljne da se zanemari mogućnost lakog zapošljavanja pa su prvog dana prijavljivanja najveće gužve bile na tehničkim fakultetima. </w:t>
      </w:r>
      <w:r w:rsidR="003D1D67">
        <w:rPr>
          <w:rFonts w:ascii="Times New Roman" w:eastAsia="Times New Roman" w:hAnsi="Times New Roman" w:cs="Times New Roman"/>
          <w:bCs/>
          <w:noProof/>
          <w:sz w:val="24"/>
          <w:szCs w:val="48"/>
          <w:lang w:val="en-US"/>
        </w:rPr>
        <w:t xml:space="preserve"> </w:t>
      </w:r>
      <w:r w:rsidR="00AA3437" w:rsidRPr="00AA3437">
        <w:rPr>
          <w:rFonts w:ascii="Times New Roman" w:eastAsia="Times New Roman" w:hAnsi="Times New Roman" w:cs="Times New Roman"/>
          <w:bCs/>
          <w:noProof/>
          <w:sz w:val="24"/>
          <w:szCs w:val="48"/>
          <w:lang w:val="en-US"/>
        </w:rPr>
        <w:t>Trka za indekse počela je juče i trajaće do 3. jula, kada će se završiti i poslednji prijemni ispiti. Za mesto na državnom fakultetu ove godine bori se 35.000 brucoša od ukupno 59.000 svršenih srednjoškolaca, a samo 22.000 njih moći će d</w:t>
      </w:r>
      <w:r w:rsidR="003D1D67">
        <w:rPr>
          <w:rFonts w:ascii="Times New Roman" w:eastAsia="Times New Roman" w:hAnsi="Times New Roman" w:cs="Times New Roman"/>
          <w:bCs/>
          <w:noProof/>
          <w:sz w:val="24"/>
          <w:szCs w:val="48"/>
          <w:lang w:val="en-US"/>
        </w:rPr>
        <w:t xml:space="preserve">a se školuje na račun države.  </w:t>
      </w:r>
      <w:r w:rsidR="00AA3437" w:rsidRPr="00AA3437">
        <w:rPr>
          <w:rFonts w:ascii="Times New Roman" w:eastAsia="Times New Roman" w:hAnsi="Times New Roman" w:cs="Times New Roman"/>
          <w:bCs/>
          <w:noProof/>
          <w:sz w:val="24"/>
          <w:szCs w:val="48"/>
          <w:lang w:val="en-US"/>
        </w:rPr>
        <w:t>Prvog dana prijavljivanja najveće gužve bile su na ETF-u, FON-u, FTN-u (Novi Sad), Pravnom i Ekonomskom fakultetu. U Novom Sadu mesta ima za 15.418, a iz budžeta države bić</w:t>
      </w:r>
      <w:r w:rsidR="003D1D67">
        <w:rPr>
          <w:rFonts w:ascii="Times New Roman" w:eastAsia="Times New Roman" w:hAnsi="Times New Roman" w:cs="Times New Roman"/>
          <w:bCs/>
          <w:noProof/>
          <w:sz w:val="24"/>
          <w:szCs w:val="48"/>
          <w:lang w:val="en-US"/>
        </w:rPr>
        <w:t>e finansirano 8.125 studenata.</w:t>
      </w:r>
    </w:p>
    <w:p w:rsidR="00AA3437" w:rsidRPr="00AA3437" w:rsidRDefault="003D1D67" w:rsidP="003D1D67">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lastRenderedPageBreak/>
        <w:tab/>
      </w:r>
      <w:r w:rsidR="00AA3437" w:rsidRPr="00AA3437">
        <w:rPr>
          <w:rFonts w:ascii="Times New Roman" w:eastAsia="Times New Roman" w:hAnsi="Times New Roman" w:cs="Times New Roman"/>
          <w:bCs/>
          <w:noProof/>
          <w:sz w:val="24"/>
          <w:szCs w:val="48"/>
          <w:lang w:val="en-US"/>
        </w:rPr>
        <w:t xml:space="preserve">- Želim da upišem Fakultet tehničkih nauka, softversko inženjerstvo. Nadam se da ću upisati taj smer jer mislim da ću se lako zaposliti nakon školovanja - kaže budući akademac </w:t>
      </w:r>
      <w:r>
        <w:rPr>
          <w:rFonts w:ascii="Times New Roman" w:eastAsia="Times New Roman" w:hAnsi="Times New Roman" w:cs="Times New Roman"/>
          <w:bCs/>
          <w:noProof/>
          <w:sz w:val="24"/>
          <w:szCs w:val="48"/>
          <w:lang w:val="en-US"/>
        </w:rPr>
        <w:t xml:space="preserve">Mladen Milošević iz Beograda.  </w:t>
      </w:r>
      <w:r w:rsidR="00AA3437" w:rsidRPr="00AA3437">
        <w:rPr>
          <w:rFonts w:ascii="Times New Roman" w:eastAsia="Times New Roman" w:hAnsi="Times New Roman" w:cs="Times New Roman"/>
          <w:bCs/>
          <w:noProof/>
          <w:sz w:val="24"/>
          <w:szCs w:val="48"/>
          <w:lang w:val="en-US"/>
        </w:rPr>
        <w:t>Da ljubav i fakultet i te kako mogu zajedno pokazuju Gorica Božić i Miroslav Prodanović iz Bratunca, koji svoju vezu žele da krunišu upisom na isti fakultet - FTN. </w:t>
      </w:r>
      <w:r>
        <w:rPr>
          <w:rFonts w:ascii="Times New Roman" w:eastAsia="Times New Roman" w:hAnsi="Times New Roman" w:cs="Times New Roman"/>
          <w:bCs/>
          <w:noProof/>
          <w:sz w:val="24"/>
          <w:szCs w:val="48"/>
          <w:lang w:val="en-US"/>
        </w:rPr>
        <w:t xml:space="preserve"> </w:t>
      </w:r>
      <w:r w:rsidR="00AA3437" w:rsidRPr="00AA3437">
        <w:rPr>
          <w:rFonts w:ascii="Times New Roman" w:eastAsia="Times New Roman" w:hAnsi="Times New Roman" w:cs="Times New Roman"/>
          <w:bCs/>
          <w:noProof/>
          <w:sz w:val="24"/>
          <w:szCs w:val="48"/>
          <w:lang w:val="en-US"/>
        </w:rPr>
        <w:t>Od zanimanja sa diplomom najtraženiji su IT stručnjaci, farmaceuti i matematičari, ali traženi su i komercijalisti, marketing menadžeri.</w:t>
      </w:r>
    </w:p>
    <w:p w:rsidR="007C6283" w:rsidRDefault="007C6283" w:rsidP="00D60C9E">
      <w:pPr>
        <w:spacing w:after="0" w:line="240" w:lineRule="auto"/>
        <w:rPr>
          <w:rFonts w:ascii="Times New Roman" w:eastAsia="Times New Roman" w:hAnsi="Times New Roman" w:cs="Times New Roman"/>
          <w:bCs/>
          <w:noProof/>
          <w:sz w:val="24"/>
          <w:szCs w:val="48"/>
          <w:lang w:val="sr-Latn-CS"/>
        </w:rPr>
      </w:pPr>
    </w:p>
    <w:p w:rsidR="007C6283" w:rsidRPr="00D522D3" w:rsidRDefault="003D1D67" w:rsidP="007C6283">
      <w:pPr>
        <w:spacing w:after="0" w:line="240" w:lineRule="auto"/>
        <w:jc w:val="center"/>
        <w:rPr>
          <w:rFonts w:ascii="Times New Roman" w:eastAsia="Times New Roman" w:hAnsi="Times New Roman" w:cs="Times New Roman"/>
          <w:b/>
          <w:bCs/>
          <w:noProof/>
          <w:color w:val="0000CC"/>
          <w:sz w:val="28"/>
          <w:szCs w:val="48"/>
          <w:lang w:val="en-US"/>
        </w:rPr>
      </w:pPr>
      <w:r w:rsidRPr="00D522D3">
        <w:rPr>
          <w:rFonts w:ascii="Times New Roman" w:eastAsia="Times New Roman" w:hAnsi="Times New Roman" w:cs="Times New Roman"/>
          <w:b/>
          <w:bCs/>
          <w:noProof/>
          <w:color w:val="0000CC"/>
          <w:sz w:val="28"/>
          <w:szCs w:val="48"/>
          <w:lang w:val="en-US"/>
        </w:rPr>
        <w:t>Sombor: Završeno</w:t>
      </w:r>
      <w:r w:rsidR="007C6283" w:rsidRPr="00D522D3">
        <w:rPr>
          <w:rFonts w:ascii="Times New Roman" w:eastAsia="Times New Roman" w:hAnsi="Times New Roman" w:cs="Times New Roman"/>
          <w:b/>
          <w:bCs/>
          <w:noProof/>
          <w:color w:val="0000CC"/>
          <w:sz w:val="28"/>
          <w:szCs w:val="48"/>
          <w:lang w:val="en-US"/>
        </w:rPr>
        <w:t xml:space="preserve"> prijavljivanje na Pedagoškom fakultetu</w:t>
      </w:r>
    </w:p>
    <w:p w:rsidR="003D1D67" w:rsidRDefault="003D1D67" w:rsidP="007C6283">
      <w:pPr>
        <w:spacing w:after="0" w:line="240" w:lineRule="auto"/>
        <w:rPr>
          <w:rFonts w:ascii="Times New Roman" w:eastAsia="Times New Roman" w:hAnsi="Times New Roman" w:cs="Times New Roman"/>
          <w:b/>
          <w:bCs/>
          <w:noProof/>
          <w:sz w:val="24"/>
          <w:szCs w:val="48"/>
          <w:lang w:val="en-US"/>
        </w:rPr>
      </w:pPr>
    </w:p>
    <w:p w:rsidR="003D1D67" w:rsidRDefault="003D1D67" w:rsidP="003D1D67">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
          <w:bCs/>
          <w:noProof/>
          <w:sz w:val="24"/>
          <w:szCs w:val="48"/>
          <w:lang w:val="en-US"/>
        </w:rPr>
        <w:tab/>
      </w:r>
      <w:r w:rsidR="007C6283" w:rsidRPr="003D1D67">
        <w:rPr>
          <w:rFonts w:ascii="Times New Roman" w:eastAsia="Times New Roman" w:hAnsi="Times New Roman" w:cs="Times New Roman"/>
          <w:bCs/>
          <w:noProof/>
          <w:sz w:val="24"/>
          <w:szCs w:val="48"/>
          <w:lang w:val="en-US"/>
        </w:rPr>
        <w:t>Na Pedagoškom fakultetu u Somboru ove školske godine osnovne akademske studije moći će da upiše 235 studenata. Prijave su po</w:t>
      </w:r>
      <w:r>
        <w:rPr>
          <w:rFonts w:ascii="Times New Roman" w:eastAsia="Times New Roman" w:hAnsi="Times New Roman" w:cs="Times New Roman"/>
          <w:bCs/>
          <w:noProof/>
          <w:sz w:val="24"/>
          <w:szCs w:val="48"/>
          <w:lang w:val="en-US"/>
        </w:rPr>
        <w:t xml:space="preserve">čele u sredu i traju do </w:t>
      </w:r>
      <w:r w:rsidR="007C6283" w:rsidRPr="003D1D67">
        <w:rPr>
          <w:rFonts w:ascii="Times New Roman" w:eastAsia="Times New Roman" w:hAnsi="Times New Roman" w:cs="Times New Roman"/>
          <w:bCs/>
          <w:noProof/>
          <w:sz w:val="24"/>
          <w:szCs w:val="48"/>
          <w:lang w:val="en-US"/>
        </w:rPr>
        <w:t>26. juna.</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Kako je navedeno na zvaničnom sajtu Fakulteta, svi studenti Pedagoškog fakulteta koji upišu prvu godinu osnovnih akademskih studija u školskoj 2015/2016. godini imaju besplatnu šk</w:t>
      </w:r>
      <w:r>
        <w:rPr>
          <w:rFonts w:ascii="Times New Roman" w:eastAsia="Times New Roman" w:hAnsi="Times New Roman" w:cs="Times New Roman"/>
          <w:bCs/>
          <w:noProof/>
          <w:sz w:val="24"/>
          <w:szCs w:val="48"/>
          <w:lang w:val="en-US"/>
        </w:rPr>
        <w:t>olarinu</w:t>
      </w:r>
      <w:r w:rsidR="007C6283" w:rsidRPr="007C6283">
        <w:rPr>
          <w:rFonts w:ascii="Times New Roman" w:eastAsia="Times New Roman" w:hAnsi="Times New Roman" w:cs="Times New Roman"/>
          <w:bCs/>
          <w:noProof/>
          <w:sz w:val="24"/>
          <w:szCs w:val="48"/>
          <w:lang w:val="en-US"/>
        </w:rPr>
        <w:t>.</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Mladi mogu da upišu četiri studijska programa - diplomirani učitelj, diplomirani vaspitač, diplomirani dizajner medija u obrazovanju i bibliotekar informatičar.</w:t>
      </w:r>
    </w:p>
    <w:p w:rsidR="003D1D67" w:rsidRDefault="003D1D67" w:rsidP="003D1D67">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C6283" w:rsidRPr="007C6283">
        <w:rPr>
          <w:rFonts w:ascii="Times New Roman" w:eastAsia="Times New Roman" w:hAnsi="Times New Roman" w:cs="Times New Roman"/>
          <w:bCs/>
          <w:noProof/>
          <w:sz w:val="24"/>
          <w:szCs w:val="48"/>
          <w:lang w:val="en-US"/>
        </w:rPr>
        <w:t>Za ovu školsku godinu obezbeđeno je ukupno 112 mesta iz budžeta i 123 mesta za samofinansiranjuće studente.</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Prijavljivanje budućih studenata trajaće do 26. juna, a za 27. jun zakazana je pretdodna provera govornih, muzičkih i fizičkih sposobnosti za kandidate na smerovima diplomirani učetilje i diplomirani vaspitač.</w:t>
      </w:r>
    </w:p>
    <w:p w:rsidR="007C6283" w:rsidRPr="007C6283" w:rsidRDefault="003D1D67" w:rsidP="003D1D67">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C6283" w:rsidRPr="007C6283">
        <w:rPr>
          <w:rFonts w:ascii="Times New Roman" w:eastAsia="Times New Roman" w:hAnsi="Times New Roman" w:cs="Times New Roman"/>
          <w:bCs/>
          <w:noProof/>
          <w:sz w:val="24"/>
          <w:szCs w:val="48"/>
          <w:lang w:val="en-US"/>
        </w:rPr>
        <w:t>Prijemni ispit održaće se 1. jula.</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Konačna upisna lista biće objavljena najkasnije 8. jula.</w:t>
      </w:r>
    </w:p>
    <w:p w:rsidR="007C6283" w:rsidRPr="007C6283" w:rsidRDefault="007C6283" w:rsidP="007C6283">
      <w:pPr>
        <w:spacing w:after="0" w:line="240" w:lineRule="auto"/>
        <w:rPr>
          <w:rFonts w:ascii="Times New Roman" w:eastAsia="Times New Roman" w:hAnsi="Times New Roman" w:cs="Times New Roman"/>
          <w:bCs/>
          <w:noProof/>
          <w:sz w:val="24"/>
          <w:szCs w:val="48"/>
          <w:lang w:val="en-US"/>
        </w:rPr>
      </w:pPr>
      <w:proofErr w:type="gramStart"/>
      <w:r w:rsidRPr="007C6283">
        <w:rPr>
          <w:rFonts w:ascii="Times New Roman" w:eastAsia="Times New Roman" w:hAnsi="Times New Roman" w:cs="Times New Roman"/>
          <w:bCs/>
          <w:noProof/>
          <w:sz w:val="24"/>
          <w:szCs w:val="48"/>
          <w:lang w:val="en-US"/>
        </w:rPr>
        <w:t>Detaljne informacije mogu na zvaničnom</w:t>
      </w:r>
      <w:hyperlink r:id="rId9" w:tooltip="sajtu" w:history="1">
        <w:r w:rsidRPr="003D1D67">
          <w:rPr>
            <w:rStyle w:val="Hyperlink"/>
            <w:rFonts w:ascii="Times New Roman" w:eastAsia="Times New Roman" w:hAnsi="Times New Roman" w:cs="Times New Roman"/>
            <w:bCs/>
            <w:noProof/>
            <w:sz w:val="24"/>
            <w:szCs w:val="48"/>
            <w:lang w:val="en-US"/>
          </w:rPr>
          <w:t> sajtu</w:t>
        </w:r>
      </w:hyperlink>
      <w:r w:rsidRPr="003D1D67">
        <w:rPr>
          <w:rFonts w:ascii="Times New Roman" w:eastAsia="Times New Roman" w:hAnsi="Times New Roman" w:cs="Times New Roman"/>
          <w:bCs/>
          <w:noProof/>
          <w:sz w:val="24"/>
          <w:szCs w:val="48"/>
          <w:lang w:val="en-US"/>
        </w:rPr>
        <w:t> </w:t>
      </w:r>
      <w:r w:rsidRPr="007C6283">
        <w:rPr>
          <w:rFonts w:ascii="Times New Roman" w:eastAsia="Times New Roman" w:hAnsi="Times New Roman" w:cs="Times New Roman"/>
          <w:bCs/>
          <w:noProof/>
          <w:sz w:val="24"/>
          <w:szCs w:val="48"/>
          <w:lang w:val="en-US"/>
        </w:rPr>
        <w:t>Pedagoškog fakulteta.</w:t>
      </w:r>
      <w:proofErr w:type="gramEnd"/>
    </w:p>
    <w:p w:rsidR="00171AC6" w:rsidRPr="00171AC6" w:rsidRDefault="00171AC6" w:rsidP="00171AC6">
      <w:pPr>
        <w:spacing w:after="0" w:line="240" w:lineRule="auto"/>
        <w:textAlignment w:val="baseline"/>
        <w:outlineLvl w:val="0"/>
        <w:rPr>
          <w:rFonts w:ascii="Times New Roman" w:eastAsia="Times New Roman" w:hAnsi="Times New Roman" w:cs="Times New Roman"/>
          <w:noProof/>
          <w:kern w:val="36"/>
          <w:sz w:val="24"/>
          <w:szCs w:val="24"/>
        </w:rPr>
      </w:pPr>
    </w:p>
    <w:p w:rsidR="00171AC6" w:rsidRPr="00171AC6" w:rsidRDefault="00171AC6" w:rsidP="004B5047">
      <w:pPr>
        <w:spacing w:after="0" w:line="240" w:lineRule="auto"/>
        <w:jc w:val="center"/>
        <w:textAlignment w:val="baseline"/>
        <w:outlineLvl w:val="0"/>
        <w:rPr>
          <w:rFonts w:ascii="Times New Roman" w:eastAsia="Times New Roman" w:hAnsi="Times New Roman" w:cs="Times New Roman"/>
          <w:b/>
          <w:noProof/>
          <w:color w:val="0000CC"/>
          <w:kern w:val="36"/>
          <w:sz w:val="28"/>
          <w:szCs w:val="24"/>
        </w:rPr>
      </w:pPr>
      <w:r w:rsidRPr="00171AC6">
        <w:rPr>
          <w:rFonts w:ascii="Times New Roman" w:eastAsia="Times New Roman" w:hAnsi="Times New Roman" w:cs="Times New Roman"/>
          <w:b/>
          <w:noProof/>
          <w:color w:val="0000CC"/>
          <w:kern w:val="36"/>
          <w:sz w:val="28"/>
          <w:szCs w:val="24"/>
        </w:rPr>
        <w:t>Pančevo dobija mural sa likom Mihajla Pupina</w:t>
      </w:r>
    </w:p>
    <w:p w:rsidR="00171AC6" w:rsidRDefault="00171AC6" w:rsidP="002C01B9">
      <w:pPr>
        <w:spacing w:after="0" w:line="240" w:lineRule="auto"/>
        <w:jc w:val="both"/>
        <w:textAlignment w:val="baseline"/>
        <w:outlineLvl w:val="0"/>
        <w:rPr>
          <w:rFonts w:ascii="Times New Roman" w:eastAsia="Times New Roman" w:hAnsi="Times New Roman" w:cs="Times New Roman"/>
          <w:noProof/>
          <w:kern w:val="36"/>
          <w:sz w:val="24"/>
          <w:szCs w:val="24"/>
        </w:rPr>
      </w:pPr>
      <w:r w:rsidRPr="00171AC6">
        <w:rPr>
          <w:rFonts w:ascii="Times New Roman" w:eastAsia="Times New Roman" w:hAnsi="Times New Roman" w:cs="Times New Roman"/>
          <w:noProof/>
          <w:kern w:val="36"/>
          <w:sz w:val="24"/>
          <w:szCs w:val="24"/>
        </w:rPr>
        <w:tab/>
      </w:r>
    </w:p>
    <w:p w:rsidR="00171AC6" w:rsidRDefault="00171AC6" w:rsidP="002C01B9">
      <w:pPr>
        <w:spacing w:after="0" w:line="240" w:lineRule="auto"/>
        <w:jc w:val="both"/>
        <w:textAlignment w:val="baseline"/>
        <w:outlineLvl w:val="0"/>
        <w:rPr>
          <w:rFonts w:ascii="Times New Roman" w:eastAsia="Times New Roman" w:hAnsi="Times New Roman" w:cs="Times New Roman"/>
          <w:noProof/>
          <w:kern w:val="36"/>
          <w:sz w:val="24"/>
          <w:szCs w:val="24"/>
        </w:rPr>
      </w:pPr>
      <w:r w:rsidRPr="00171AC6">
        <w:rPr>
          <w:rFonts w:ascii="Times New Roman" w:eastAsia="Times New Roman" w:hAnsi="Times New Roman" w:cs="Times New Roman"/>
          <w:noProof/>
          <w:kern w:val="36"/>
          <w:sz w:val="24"/>
          <w:szCs w:val="24"/>
          <w:lang w:val="en-US"/>
        </w:rPr>
        <w:drawing>
          <wp:anchor distT="0" distB="0" distL="114300" distR="114300" simplePos="0" relativeHeight="251672576" behindDoc="0" locked="0" layoutInCell="1" allowOverlap="1" wp14:anchorId="7111944A" wp14:editId="4A72CB6D">
            <wp:simplePos x="0" y="0"/>
            <wp:positionH relativeFrom="column">
              <wp:posOffset>3971925</wp:posOffset>
            </wp:positionH>
            <wp:positionV relativeFrom="paragraph">
              <wp:posOffset>241300</wp:posOffset>
            </wp:positionV>
            <wp:extent cx="1914525" cy="1169035"/>
            <wp:effectExtent l="0" t="0" r="9525" b="0"/>
            <wp:wrapSquare wrapText="bothSides"/>
            <wp:docPr id="3" name="Picture 3" descr="Панчево добија мурал са ликом Михајла Пупи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анчево добија мурал са ликом Михајла Пупина"/>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t="18550"/>
                    <a:stretch/>
                  </pic:blipFill>
                  <pic:spPr bwMode="auto">
                    <a:xfrm>
                      <a:off x="0" y="0"/>
                      <a:ext cx="1914525" cy="11690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kern w:val="36"/>
          <w:sz w:val="24"/>
          <w:szCs w:val="24"/>
        </w:rPr>
        <w:tab/>
      </w:r>
      <w:r w:rsidRPr="00171AC6">
        <w:rPr>
          <w:rFonts w:ascii="Times New Roman" w:eastAsia="Times New Roman" w:hAnsi="Times New Roman" w:cs="Times New Roman"/>
          <w:noProof/>
          <w:kern w:val="36"/>
          <w:sz w:val="24"/>
          <w:szCs w:val="24"/>
        </w:rPr>
        <w:t>Pančevo dobija mural sa likom Mihajla Pupina, koji krasi zgradu nove pošte, čime se grad odužuje velikom naučniku i obeležava 80 godina od njegove smrti. Inicijativu je pokrenuo Regionalni centar za talente, koji nosi njegovo ime. Lik Mihajla Pupina, čuvenog naučnika, dobija svoje završne konture na velikom muralu na zgradi pančevačke nove pošte. Radi ga akademski zidni slikar Aleksandar Stanojev, nekada polaznik Regionalnog centra za talente, koji je i inicirao ceo događaj. Uz Pupinov lik, mural sadrži i sliku dva svetionika, simbola Pančeva, i Kipa slobode, simbola Njujorka. "Ta dva spomenika simbolišu Pupinovo kretanje u životu, odakle je potekao i gde je dospeo. Ljudi treba da znaju šta je on u Americi uradio za naš narod, preko svojih poznanstava, između ostalog i sa predsednikom", kaže Aleksandar Stanojev. Oslikavanjem murala obeležava se 160 godina od Pupinovog rođenja i 80 godina od njegove smrti, čime Pančevo odaje počast velikom naučniku. "Mi smo izdali dvojezično izdanje Pupinove doktorske disertacije, a evo uspeli smo i da završimo posao sa ovim muralom, čime želimo da ljudi ovde u Srbiji i Pančevu konačno shvate koliko je taj čovek značajan", kaže Dragoljub Cucić, direktor Regionalnog centra za talente. Rad na oslikavanju trajao je više od dve nedelje, a koštao je 170 hiljada dinara. Ostaje da se uradi konzervacija, a onda će Pančevo imati najveći mural Mihajla Pupina.</w:t>
      </w:r>
    </w:p>
    <w:p w:rsidR="00171AC6" w:rsidRPr="00171AC6" w:rsidRDefault="00171AC6" w:rsidP="002C01B9">
      <w:pPr>
        <w:spacing w:after="0" w:line="240" w:lineRule="auto"/>
        <w:jc w:val="both"/>
        <w:textAlignment w:val="baseline"/>
        <w:outlineLvl w:val="0"/>
        <w:rPr>
          <w:rFonts w:ascii="Times New Roman" w:eastAsia="Times New Roman" w:hAnsi="Times New Roman" w:cs="Times New Roman"/>
          <w:noProof/>
          <w:kern w:val="36"/>
          <w:sz w:val="24"/>
          <w:szCs w:val="24"/>
        </w:rPr>
      </w:pPr>
    </w:p>
    <w:p w:rsidR="00171AC6" w:rsidRPr="00171AC6" w:rsidRDefault="00171AC6" w:rsidP="00171AC6">
      <w:pPr>
        <w:spacing w:after="0" w:line="240" w:lineRule="auto"/>
        <w:jc w:val="center"/>
        <w:rPr>
          <w:rFonts w:ascii="Times New Roman" w:eastAsia="Calibri" w:hAnsi="Times New Roman" w:cs="Times New Roman"/>
          <w:b/>
          <w:bCs/>
          <w:noProof/>
          <w:color w:val="0000CC"/>
          <w:sz w:val="28"/>
          <w:lang w:val="en-US"/>
        </w:rPr>
      </w:pPr>
      <w:r w:rsidRPr="00171AC6">
        <w:rPr>
          <w:rFonts w:ascii="Times New Roman" w:eastAsia="Calibri" w:hAnsi="Times New Roman" w:cs="Times New Roman"/>
          <w:b/>
          <w:bCs/>
          <w:noProof/>
          <w:color w:val="0000CC"/>
          <w:sz w:val="28"/>
          <w:lang w:val="en-US"/>
        </w:rPr>
        <w:t>APA OTS: Bečki Odbor za turizam daje stipendiju</w:t>
      </w:r>
    </w:p>
    <w:p w:rsidR="00171AC6" w:rsidRPr="00171AC6" w:rsidRDefault="00171AC6" w:rsidP="00171AC6">
      <w:pPr>
        <w:spacing w:after="0" w:line="240" w:lineRule="auto"/>
        <w:jc w:val="center"/>
        <w:rPr>
          <w:rFonts w:ascii="Times New Roman" w:eastAsia="Calibri" w:hAnsi="Times New Roman" w:cs="Times New Roman"/>
          <w:b/>
          <w:bCs/>
          <w:noProof/>
          <w:color w:val="0000CC"/>
          <w:sz w:val="28"/>
          <w:lang w:val="en-US"/>
        </w:rPr>
      </w:pPr>
      <w:r w:rsidRPr="00171AC6">
        <w:rPr>
          <w:rFonts w:ascii="Times New Roman" w:eastAsia="Calibri" w:hAnsi="Times New Roman" w:cs="Times New Roman"/>
          <w:b/>
          <w:bCs/>
          <w:noProof/>
          <w:color w:val="0000CC"/>
          <w:sz w:val="28"/>
          <w:lang w:val="en-US"/>
        </w:rPr>
        <w:t>za doktorat na univerzitetu MODUL</w:t>
      </w:r>
    </w:p>
    <w:p w:rsidR="00171AC6" w:rsidRPr="00171AC6" w:rsidRDefault="00171AC6" w:rsidP="00171AC6">
      <w:pPr>
        <w:spacing w:after="0" w:line="240" w:lineRule="auto"/>
        <w:jc w:val="both"/>
        <w:rPr>
          <w:rFonts w:ascii="Times New Roman" w:eastAsia="Calibri" w:hAnsi="Times New Roman" w:cs="Times New Roman"/>
          <w:noProof/>
          <w:sz w:val="24"/>
          <w:lang w:val="en-US"/>
        </w:rPr>
      </w:pPr>
    </w:p>
    <w:p w:rsidR="00171AC6" w:rsidRPr="00171AC6" w:rsidRDefault="00171AC6" w:rsidP="00171AC6">
      <w:pPr>
        <w:spacing w:after="0" w:line="240" w:lineRule="auto"/>
        <w:jc w:val="both"/>
        <w:rPr>
          <w:rFonts w:ascii="Times New Roman" w:eastAsia="Calibri" w:hAnsi="Times New Roman" w:cs="Times New Roman"/>
          <w:noProof/>
          <w:sz w:val="24"/>
          <w:lang w:val="en-US"/>
        </w:rPr>
      </w:pPr>
      <w:r w:rsidRPr="00171AC6">
        <w:rPr>
          <w:rFonts w:ascii="Times New Roman" w:eastAsia="Calibri" w:hAnsi="Times New Roman" w:cs="Times New Roman"/>
          <w:noProof/>
          <w:sz w:val="24"/>
          <w:lang w:val="en-US"/>
        </w:rPr>
        <w:tab/>
        <w:t>Saradnja između Odbora za turizam grada Beča i bečkog univerziteta MODUL je od ključnog značaja za uspešno organizovanje rastućeg broja turista u gradovima. Tokom četiri godine Odbor će davati stipendiju za doktorski rad čija je tema “Turistička podudarnost gradova”. Prijave iz celog sveta mogu se podnositi do 30. juna.  Nagli procvat gradskog turizma nije samo prolazna moda – u poslednjih pet godina turistička poseta gradovima širom sveta porasla je 72 odsto. “Bečki Odbor za turizam daje svoj doprinos istraživanju kako da budući rast poseta metropolama – a naročito ‘pametnom gradu’ Beču – ostane zdrav proces, podržan od gradskog stanovništva”, objašnjava turistički direktor Beča, Norbert Ketner (Kettner). Od zimskog semestra 2015. godine Odbor će davati stipendiju u iznosu od 50.000 evra za rad na univerzitetu MODUL čiji je cilj da se istraži turistička podudarnost gradova. “Razmatranje ovog pitanja već smo uključili u našu turističku strategiju za 2020. godinu. Međutim, želimo da već sada damo doprinos održivom turističkom razvoju u urbanim oblastima širom Evrope”, dodaje Ketner. Zainteresovani studenti sa završenom magistraturom ili odgovarajućom školskom spremom, s tečnim znanjem engleskog i sa početnim istraživačkim iskustvom mogu se prijaviti do 30. juna 2015.</w:t>
      </w:r>
    </w:p>
    <w:p w:rsidR="00171AC6" w:rsidRPr="00171AC6" w:rsidRDefault="00171AC6" w:rsidP="00171AC6">
      <w:pPr>
        <w:spacing w:after="0" w:line="240" w:lineRule="auto"/>
        <w:jc w:val="both"/>
        <w:rPr>
          <w:rFonts w:ascii="Times New Roman" w:eastAsia="Calibri" w:hAnsi="Times New Roman" w:cs="Times New Roman"/>
          <w:noProof/>
          <w:sz w:val="24"/>
          <w:lang w:val="en-US"/>
        </w:rPr>
      </w:pPr>
      <w:r w:rsidRPr="00171AC6">
        <w:rPr>
          <w:rFonts w:ascii="Times New Roman" w:eastAsia="Calibri" w:hAnsi="Times New Roman" w:cs="Times New Roman"/>
          <w:noProof/>
          <w:sz w:val="24"/>
          <w:lang w:val="en-US"/>
        </w:rPr>
        <w:tab/>
        <w:t>Univerzitet MODUL školuje profesionalce u skladu sa najvišim međunarodnim standardima od 2007. godine. Iste godine Bečki Odbor za turizam i MODUL sklopili su sporazum o saradnji na unapređenju umrežavanja nauke i biznisa u oblasti evropskog gradskog turizma, na podizanju profesionalizma u turističkoj industriji, i na širenju višeg obrazovanja u turizmu. To omogućava studentima sa izuzetnim postignućima da steknu akademsko obrazovanje iz oblasti turizma. </w:t>
      </w:r>
    </w:p>
    <w:p w:rsidR="00171AC6" w:rsidRPr="00171AC6" w:rsidRDefault="00171AC6" w:rsidP="00171AC6">
      <w:pPr>
        <w:spacing w:after="0" w:line="240" w:lineRule="auto"/>
        <w:jc w:val="both"/>
        <w:rPr>
          <w:rFonts w:ascii="Times New Roman" w:eastAsia="Calibri" w:hAnsi="Times New Roman" w:cs="Times New Roman"/>
          <w:noProof/>
          <w:sz w:val="24"/>
          <w:lang w:val="en-US"/>
        </w:rPr>
      </w:pPr>
      <w:r w:rsidRPr="00171AC6">
        <w:rPr>
          <w:rFonts w:ascii="Times New Roman" w:eastAsia="Calibri" w:hAnsi="Times New Roman" w:cs="Times New Roman"/>
          <w:noProof/>
          <w:sz w:val="24"/>
          <w:lang w:val="en-US"/>
        </w:rPr>
        <w:tab/>
      </w:r>
      <w:r w:rsidRPr="00171AC6">
        <w:rPr>
          <w:rFonts w:ascii="Times New Roman" w:eastAsia="Calibri" w:hAnsi="Times New Roman" w:cs="Times New Roman"/>
          <w:noProof/>
          <w:sz w:val="24"/>
          <w:lang w:val="en-US"/>
        </w:rPr>
        <w:t>I</w:t>
      </w:r>
      <w:r w:rsidRPr="00171AC6">
        <w:rPr>
          <w:rFonts w:ascii="Times New Roman" w:eastAsia="Calibri" w:hAnsi="Times New Roman" w:cs="Times New Roman"/>
          <w:noProof/>
          <w:sz w:val="24"/>
          <w:lang w:val="en-US"/>
        </w:rPr>
        <w:t>n</w:t>
      </w:r>
      <w:r>
        <w:rPr>
          <w:rFonts w:ascii="Times New Roman" w:eastAsia="Calibri" w:hAnsi="Times New Roman" w:cs="Times New Roman"/>
          <w:noProof/>
          <w:sz w:val="24"/>
          <w:lang w:val="en-US"/>
        </w:rPr>
        <w:t xml:space="preserve">formacije i formulari na:  </w:t>
      </w:r>
      <w:hyperlink r:id="rId11" w:history="1">
        <w:r w:rsidRPr="00171AC6">
          <w:rPr>
            <w:rFonts w:ascii="Times New Roman" w:eastAsia="Calibri" w:hAnsi="Times New Roman" w:cs="Times New Roman"/>
            <w:noProof/>
            <w:color w:val="0000FF"/>
            <w:sz w:val="24"/>
            <w:u w:val="single"/>
            <w:lang w:val="en-US"/>
          </w:rPr>
          <w:t>www.modul.ac.at/scholarships</w:t>
        </w:r>
      </w:hyperlink>
      <w:r w:rsidRPr="00171AC6">
        <w:rPr>
          <w:rFonts w:ascii="Times New Roman" w:eastAsia="Calibri" w:hAnsi="Times New Roman" w:cs="Times New Roman"/>
          <w:noProof/>
          <w:sz w:val="24"/>
          <w:lang w:val="en-US"/>
        </w:rPr>
        <w:t xml:space="preserve"> </w:t>
      </w:r>
      <w:r>
        <w:rPr>
          <w:rFonts w:ascii="Times New Roman" w:eastAsia="Calibri" w:hAnsi="Times New Roman" w:cs="Times New Roman"/>
          <w:noProof/>
          <w:sz w:val="24"/>
          <w:lang w:val="en-US"/>
        </w:rPr>
        <w:t xml:space="preserve"> </w:t>
      </w:r>
      <w:r w:rsidRPr="00171AC6">
        <w:rPr>
          <w:rFonts w:ascii="Times New Roman" w:eastAsia="Calibri" w:hAnsi="Times New Roman" w:cs="Times New Roman"/>
          <w:noProof/>
          <w:sz w:val="24"/>
          <w:lang w:val="en-US"/>
        </w:rPr>
        <w:t xml:space="preserve">Dodatna obaveštenja:  Bečki Odbor za turizam (Vienna Tourist Board)  Further information:  Vienna </w:t>
      </w:r>
      <w:r>
        <w:rPr>
          <w:rFonts w:ascii="Times New Roman" w:eastAsia="Calibri" w:hAnsi="Times New Roman" w:cs="Times New Roman"/>
          <w:noProof/>
          <w:sz w:val="24"/>
          <w:lang w:val="en-US"/>
        </w:rPr>
        <w:t>Tourist Board  Isabella Rauter  t</w:t>
      </w:r>
      <w:r w:rsidRPr="00171AC6">
        <w:rPr>
          <w:rFonts w:ascii="Times New Roman" w:eastAsia="Calibri" w:hAnsi="Times New Roman" w:cs="Times New Roman"/>
          <w:noProof/>
          <w:sz w:val="24"/>
          <w:lang w:val="en-US"/>
        </w:rPr>
        <w:t>el.: +43/1/211 14-301  E-mail: </w:t>
      </w:r>
      <w:hyperlink r:id="rId12" w:history="1">
        <w:r w:rsidRPr="00171AC6">
          <w:rPr>
            <w:rFonts w:ascii="Times New Roman" w:eastAsia="Calibri" w:hAnsi="Times New Roman" w:cs="Times New Roman"/>
            <w:noProof/>
            <w:color w:val="0000FF"/>
            <w:sz w:val="24"/>
            <w:u w:val="single"/>
            <w:lang w:val="en-US"/>
          </w:rPr>
          <w:t>media.rel@vienna.info</w:t>
        </w:r>
      </w:hyperlink>
      <w:r w:rsidRPr="00171AC6">
        <w:rPr>
          <w:rFonts w:ascii="Times New Roman" w:eastAsia="Calibri" w:hAnsi="Times New Roman" w:cs="Times New Roman"/>
          <w:noProof/>
          <w:sz w:val="24"/>
          <w:lang w:val="en-US"/>
        </w:rPr>
        <w:t xml:space="preserve">   </w:t>
      </w:r>
      <w:hyperlink r:id="rId13" w:history="1">
        <w:r w:rsidRPr="00171AC6">
          <w:rPr>
            <w:rFonts w:ascii="Times New Roman" w:eastAsia="Calibri" w:hAnsi="Times New Roman" w:cs="Times New Roman"/>
            <w:noProof/>
            <w:color w:val="0000FF"/>
            <w:sz w:val="24"/>
            <w:u w:val="single"/>
            <w:lang w:val="en-US"/>
          </w:rPr>
          <w:t>http://www.vienna.info</w:t>
        </w:r>
      </w:hyperlink>
      <w:r w:rsidRPr="00171AC6">
        <w:rPr>
          <w:rFonts w:ascii="Times New Roman" w:eastAsia="Calibri" w:hAnsi="Times New Roman" w:cs="Times New Roman"/>
          <w:noProof/>
          <w:sz w:val="24"/>
          <w:lang w:val="en-US"/>
        </w:rPr>
        <w:t xml:space="preserve"> </w:t>
      </w:r>
    </w:p>
    <w:p w:rsidR="00171AC6" w:rsidRPr="00171AC6" w:rsidRDefault="00171AC6" w:rsidP="00171AC6">
      <w:pPr>
        <w:spacing w:after="0" w:line="240" w:lineRule="auto"/>
        <w:textAlignment w:val="baseline"/>
        <w:outlineLvl w:val="0"/>
        <w:rPr>
          <w:rFonts w:ascii="Times New Roman" w:eastAsia="Times New Roman" w:hAnsi="Times New Roman" w:cs="Times New Roman"/>
          <w:noProof/>
          <w:kern w:val="36"/>
          <w:sz w:val="24"/>
          <w:szCs w:val="24"/>
        </w:rPr>
      </w:pPr>
    </w:p>
    <w:p w:rsidR="00171AC6" w:rsidRPr="00171AC6" w:rsidRDefault="00171AC6" w:rsidP="00171AC6">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171AC6">
        <w:rPr>
          <w:rFonts w:ascii="Times New Roman" w:eastAsia="Times New Roman" w:hAnsi="Times New Roman" w:cs="Times New Roman"/>
          <w:b/>
          <w:bCs/>
          <w:noProof/>
          <w:color w:val="0000CC"/>
          <w:kern w:val="36"/>
          <w:sz w:val="28"/>
          <w:szCs w:val="24"/>
          <w:lang w:val="en-US"/>
        </w:rPr>
        <w:t>Goranski Eko-Kamp "Letnja pustolovina"</w:t>
      </w:r>
    </w:p>
    <w:p w:rsidR="00171AC6" w:rsidRDefault="00171AC6" w:rsidP="00171AC6">
      <w:pPr>
        <w:spacing w:after="0" w:line="240" w:lineRule="auto"/>
        <w:textAlignment w:val="baseline"/>
        <w:outlineLvl w:val="0"/>
        <w:rPr>
          <w:rFonts w:ascii="Times New Roman" w:eastAsia="Times New Roman" w:hAnsi="Times New Roman" w:cs="Times New Roman"/>
          <w:b/>
          <w:bCs/>
          <w:noProof/>
          <w:kern w:val="36"/>
          <w:sz w:val="24"/>
          <w:szCs w:val="24"/>
          <w:lang w:val="en-US"/>
        </w:rPr>
      </w:pPr>
    </w:p>
    <w:p w:rsidR="00171AC6" w:rsidRPr="00171AC6" w:rsidRDefault="00171AC6" w:rsidP="00171AC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171AC6">
        <w:rPr>
          <w:rFonts w:ascii="Times New Roman" w:eastAsia="Times New Roman" w:hAnsi="Times New Roman" w:cs="Times New Roman"/>
          <w:noProof/>
          <w:kern w:val="36"/>
          <w:sz w:val="24"/>
          <w:szCs w:val="24"/>
          <w:lang w:val="en-US"/>
        </w:rPr>
        <w:drawing>
          <wp:anchor distT="0" distB="0" distL="114300" distR="114300" simplePos="0" relativeHeight="251673600" behindDoc="0" locked="0" layoutInCell="1" allowOverlap="1" wp14:anchorId="6385B7DD" wp14:editId="1BEB97D7">
            <wp:simplePos x="0" y="0"/>
            <wp:positionH relativeFrom="column">
              <wp:posOffset>3448050</wp:posOffset>
            </wp:positionH>
            <wp:positionV relativeFrom="paragraph">
              <wp:posOffset>232410</wp:posOffset>
            </wp:positionV>
            <wp:extent cx="2438400" cy="1219200"/>
            <wp:effectExtent l="0" t="0" r="0" b="0"/>
            <wp:wrapSquare wrapText="bothSides"/>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3840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kern w:val="36"/>
          <w:sz w:val="24"/>
          <w:szCs w:val="24"/>
          <w:lang w:val="en-US"/>
        </w:rPr>
        <w:tab/>
      </w:r>
      <w:r w:rsidRPr="00171AC6">
        <w:rPr>
          <w:rFonts w:ascii="Times New Roman" w:eastAsia="Times New Roman" w:hAnsi="Times New Roman" w:cs="Times New Roman"/>
          <w:bCs/>
          <w:noProof/>
          <w:kern w:val="36"/>
          <w:sz w:val="24"/>
          <w:szCs w:val="24"/>
          <w:lang w:val="en-US"/>
        </w:rPr>
        <w:t>Ove godine Goranski Eko-Kamp "Letnja pustolovina" se održava sedamnaestu godinu zaredom u dva termina, prvi termin je od 26. juna do 02. jula, dok je drugi termin od 12. do 18.jula 2015. godine.</w:t>
      </w:r>
      <w:r>
        <w:rPr>
          <w:rFonts w:ascii="Times New Roman" w:eastAsia="Times New Roman" w:hAnsi="Times New Roman" w:cs="Times New Roman"/>
          <w:bCs/>
          <w:noProof/>
          <w:kern w:val="36"/>
          <w:sz w:val="24"/>
          <w:szCs w:val="24"/>
          <w:lang w:val="en-US"/>
        </w:rPr>
        <w:t xml:space="preserve"> </w:t>
      </w:r>
      <w:r w:rsidRPr="00171AC6">
        <w:rPr>
          <w:rFonts w:ascii="Times New Roman" w:eastAsia="Times New Roman" w:hAnsi="Times New Roman" w:cs="Times New Roman"/>
          <w:noProof/>
          <w:kern w:val="36"/>
          <w:sz w:val="24"/>
          <w:szCs w:val="24"/>
          <w:lang w:val="en-US"/>
        </w:rPr>
        <w:t>Na kampu učestvuju učenici iz novosadskih osnovnih škola kao i deca iz drugih gradova Vojvodine. Ovaj kamp je podržao Grad Novi Sad – Gradska uprava za obrazovanje i Gradska uprava za zaštitu životne sredine.</w:t>
      </w:r>
      <w:r>
        <w:rPr>
          <w:rFonts w:ascii="Times New Roman" w:eastAsia="Times New Roman" w:hAnsi="Times New Roman" w:cs="Times New Roman"/>
          <w:bCs/>
          <w:noProof/>
          <w:kern w:val="36"/>
          <w:sz w:val="24"/>
          <w:szCs w:val="24"/>
          <w:lang w:val="en-US"/>
        </w:rPr>
        <w:t xml:space="preserve"> </w:t>
      </w:r>
      <w:r w:rsidRPr="00171AC6">
        <w:rPr>
          <w:rFonts w:ascii="Times New Roman" w:eastAsia="Times New Roman" w:hAnsi="Times New Roman" w:cs="Times New Roman"/>
          <w:noProof/>
          <w:kern w:val="36"/>
          <w:sz w:val="24"/>
          <w:szCs w:val="24"/>
          <w:lang w:val="en-US"/>
        </w:rPr>
        <w:t>Kamp je namenjen učenicima 5. i 6 razreda iz svih osnovnih škola sa područja Grada Novog Sada i sa područja Vojvodine, koja vole prirodu i koja su tokom školske godine pokazivala veliku zainteresovanost za predmet Biologije, ali se program ovog predmeta nadopunjuje ambijentalnim učenjem, interaktivnim predavanjima, ekološkim, aranžerskim, istraživačkim i kreativnim radionicama.</w:t>
      </w:r>
      <w:r>
        <w:rPr>
          <w:rFonts w:ascii="Times New Roman" w:eastAsia="Times New Roman" w:hAnsi="Times New Roman" w:cs="Times New Roman"/>
          <w:bCs/>
          <w:noProof/>
          <w:kern w:val="36"/>
          <w:sz w:val="24"/>
          <w:szCs w:val="24"/>
          <w:lang w:val="en-US"/>
        </w:rPr>
        <w:t xml:space="preserve"> </w:t>
      </w:r>
      <w:r w:rsidRPr="00171AC6">
        <w:rPr>
          <w:rFonts w:ascii="Times New Roman" w:eastAsia="Times New Roman" w:hAnsi="Times New Roman" w:cs="Times New Roman"/>
          <w:noProof/>
          <w:kern w:val="36"/>
          <w:sz w:val="24"/>
          <w:szCs w:val="24"/>
          <w:lang w:val="en-US"/>
        </w:rPr>
        <w:t>Polaznici kampa će se kroz vesele igrice saradnje i upoznavanja, prošetati centrom, posetiti Vidikovac i obići zanimljive muzeje u njemu. Učestvovaće u radionicama u Dvorskoj bašti, gde će upoznati biljne vrste koje tu žive, probudiće svoja čula na Stražilovu, otvoriće srca na Dunavu. Takmičiće se na sportskim terenima i ići u potragu za skrivenim blagom.</w:t>
      </w:r>
      <w:r>
        <w:rPr>
          <w:rFonts w:ascii="Times New Roman" w:eastAsia="Times New Roman" w:hAnsi="Times New Roman" w:cs="Times New Roman"/>
          <w:bCs/>
          <w:noProof/>
          <w:kern w:val="36"/>
          <w:sz w:val="24"/>
          <w:szCs w:val="24"/>
          <w:lang w:val="en-US"/>
        </w:rPr>
        <w:t xml:space="preserve"> </w:t>
      </w:r>
      <w:r w:rsidRPr="00171AC6">
        <w:rPr>
          <w:rFonts w:ascii="Times New Roman" w:eastAsia="Times New Roman" w:hAnsi="Times New Roman" w:cs="Times New Roman"/>
          <w:noProof/>
          <w:kern w:val="36"/>
          <w:sz w:val="24"/>
          <w:szCs w:val="24"/>
          <w:lang w:val="en-US"/>
        </w:rPr>
        <w:t xml:space="preserve">Boraveći u prirodi učesnici se upoznaju sa živom i neživom prirodom, prirodnim pojavama, životom i radom ljudi, povezanošću biljnog i životinjskog sveta, </w:t>
      </w:r>
      <w:r w:rsidRPr="00171AC6">
        <w:rPr>
          <w:rFonts w:ascii="Times New Roman" w:eastAsia="Times New Roman" w:hAnsi="Times New Roman" w:cs="Times New Roman"/>
          <w:noProof/>
          <w:kern w:val="36"/>
          <w:sz w:val="24"/>
          <w:szCs w:val="24"/>
          <w:lang w:val="en-US"/>
        </w:rPr>
        <w:lastRenderedPageBreak/>
        <w:t>uočavaju njenu lepotu i raznovrsnost. Kamp je upotpunjen svakodnevnim izletima: Stražilovo, Dvorska bašta, Vidikovac, Dunav, Koviljsko-petrovaradinski rit kao i poseta kulturnim znamenitostima Sremskih Karlovaca.</w:t>
      </w:r>
    </w:p>
    <w:p w:rsidR="00171AC6" w:rsidRPr="00171AC6" w:rsidRDefault="00171AC6" w:rsidP="00171AC6">
      <w:pPr>
        <w:spacing w:after="0" w:line="240" w:lineRule="auto"/>
        <w:textAlignment w:val="baseline"/>
        <w:outlineLvl w:val="0"/>
        <w:rPr>
          <w:rFonts w:ascii="Times New Roman" w:eastAsia="Times New Roman" w:hAnsi="Times New Roman" w:cs="Times New Roman"/>
          <w:noProof/>
          <w:kern w:val="36"/>
          <w:sz w:val="24"/>
          <w:szCs w:val="24"/>
        </w:rPr>
      </w:pPr>
    </w:p>
    <w:p w:rsidR="007C6283" w:rsidRPr="00D522D3" w:rsidRDefault="007C6283" w:rsidP="007C6283">
      <w:pPr>
        <w:spacing w:after="0" w:line="240" w:lineRule="auto"/>
        <w:jc w:val="center"/>
        <w:rPr>
          <w:rFonts w:ascii="Times New Roman" w:eastAsia="Times New Roman" w:hAnsi="Times New Roman" w:cs="Times New Roman"/>
          <w:b/>
          <w:bCs/>
          <w:noProof/>
          <w:color w:val="0000CC"/>
          <w:sz w:val="28"/>
          <w:szCs w:val="48"/>
          <w:lang w:val="en-US"/>
        </w:rPr>
      </w:pPr>
      <w:r w:rsidRPr="00D522D3">
        <w:rPr>
          <w:rFonts w:ascii="Times New Roman" w:eastAsia="Times New Roman" w:hAnsi="Times New Roman" w:cs="Times New Roman"/>
          <w:b/>
          <w:bCs/>
          <w:noProof/>
          <w:color w:val="0000CC"/>
          <w:sz w:val="28"/>
          <w:szCs w:val="48"/>
          <w:lang w:val="en-US"/>
        </w:rPr>
        <w:t>Kampus UNS u znaku sporta</w:t>
      </w:r>
    </w:p>
    <w:p w:rsidR="003D1D67" w:rsidRDefault="003D1D67" w:rsidP="007C6283">
      <w:pPr>
        <w:spacing w:after="0" w:line="240" w:lineRule="auto"/>
        <w:rPr>
          <w:rFonts w:ascii="Times New Roman" w:eastAsia="Times New Roman" w:hAnsi="Times New Roman" w:cs="Times New Roman"/>
          <w:b/>
          <w:bCs/>
          <w:noProof/>
          <w:sz w:val="24"/>
          <w:szCs w:val="48"/>
          <w:lang w:val="en-US"/>
        </w:rPr>
      </w:pPr>
    </w:p>
    <w:p w:rsidR="003D1D67" w:rsidRDefault="00BB0553" w:rsidP="003D1D67">
      <w:pPr>
        <w:spacing w:after="0" w:line="240" w:lineRule="auto"/>
        <w:jc w:val="both"/>
        <w:rPr>
          <w:rFonts w:ascii="Times New Roman" w:eastAsia="Times New Roman" w:hAnsi="Times New Roman" w:cs="Times New Roman"/>
          <w:bCs/>
          <w:noProof/>
          <w:sz w:val="24"/>
          <w:szCs w:val="48"/>
          <w:lang w:val="en-US"/>
        </w:rPr>
      </w:pPr>
      <w:r w:rsidRPr="007C6283">
        <w:rPr>
          <w:rFonts w:ascii="Times New Roman" w:eastAsia="Times New Roman" w:hAnsi="Times New Roman" w:cs="Times New Roman"/>
          <w:bCs/>
          <w:noProof/>
          <w:sz w:val="24"/>
          <w:szCs w:val="48"/>
          <w:lang w:val="en-US"/>
        </w:rPr>
        <w:drawing>
          <wp:anchor distT="0" distB="0" distL="114300" distR="114300" simplePos="0" relativeHeight="251661312" behindDoc="0" locked="0" layoutInCell="1" allowOverlap="1" wp14:anchorId="68FB411C" wp14:editId="09FDC7E3">
            <wp:simplePos x="0" y="0"/>
            <wp:positionH relativeFrom="column">
              <wp:posOffset>3448050</wp:posOffset>
            </wp:positionH>
            <wp:positionV relativeFrom="paragraph">
              <wp:posOffset>203200</wp:posOffset>
            </wp:positionV>
            <wp:extent cx="2514600" cy="1257300"/>
            <wp:effectExtent l="0" t="0" r="0" b="0"/>
            <wp:wrapSquare wrapText="bothSides"/>
            <wp:docPr id="2" name="Picture 2" descr="sport uns 2015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ort uns 2015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5146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3D1D67">
        <w:rPr>
          <w:rFonts w:ascii="Times New Roman" w:eastAsia="Times New Roman" w:hAnsi="Times New Roman" w:cs="Times New Roman"/>
          <w:b/>
          <w:bCs/>
          <w:noProof/>
          <w:sz w:val="24"/>
          <w:szCs w:val="48"/>
          <w:lang w:val="en-US"/>
        </w:rPr>
        <w:tab/>
      </w:r>
      <w:r w:rsidR="007C6283" w:rsidRPr="003D1D67">
        <w:rPr>
          <w:rFonts w:ascii="Times New Roman" w:eastAsia="Times New Roman" w:hAnsi="Times New Roman" w:cs="Times New Roman"/>
          <w:bCs/>
          <w:noProof/>
          <w:sz w:val="24"/>
          <w:szCs w:val="48"/>
          <w:lang w:val="en-US"/>
        </w:rPr>
        <w:t xml:space="preserve">Sportska manifestacija “Sport Kup UNS 2015” u čast obeležavanja Dana Univerziteta u Novom Sadu biće održana od 26. do 29. </w:t>
      </w:r>
      <w:proofErr w:type="gramStart"/>
      <w:r w:rsidR="007C6283" w:rsidRPr="003D1D67">
        <w:rPr>
          <w:rFonts w:ascii="Times New Roman" w:eastAsia="Times New Roman" w:hAnsi="Times New Roman" w:cs="Times New Roman"/>
          <w:bCs/>
          <w:noProof/>
          <w:sz w:val="24"/>
          <w:szCs w:val="48"/>
          <w:lang w:val="en-US"/>
        </w:rPr>
        <w:t>juna, prenosi </w:t>
      </w:r>
      <w:hyperlink r:id="rId16" w:tooltip="Oradio" w:history="1">
        <w:r w:rsidR="007C6283" w:rsidRPr="003D1D67">
          <w:rPr>
            <w:rStyle w:val="Hyperlink"/>
            <w:rFonts w:ascii="Times New Roman" w:eastAsia="Times New Roman" w:hAnsi="Times New Roman" w:cs="Times New Roman"/>
            <w:bCs/>
            <w:noProof/>
            <w:color w:val="auto"/>
            <w:sz w:val="24"/>
            <w:szCs w:val="48"/>
            <w:lang w:val="en-US"/>
          </w:rPr>
          <w:t>Oradio</w:t>
        </w:r>
      </w:hyperlink>
      <w:r w:rsidR="007C6283" w:rsidRPr="003D1D67">
        <w:rPr>
          <w:rFonts w:ascii="Times New Roman" w:eastAsia="Times New Roman" w:hAnsi="Times New Roman" w:cs="Times New Roman"/>
          <w:bCs/>
          <w:noProof/>
          <w:sz w:val="24"/>
          <w:szCs w:val="48"/>
          <w:lang w:val="en-US"/>
        </w:rPr>
        <w:t>.</w:t>
      </w:r>
      <w:proofErr w:type="gramEnd"/>
      <w:r w:rsidR="003D1D67">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Manifestacija će obuhvatiti 14 fakulteta koji se nalaze u sklopu Novosadskog univerziteta i u tom periodu u Novom Sadu boraviće i studenti iz Sombora, Subotice i Zrenjanina.</w:t>
      </w:r>
      <w:r w:rsidR="003D1D67">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Studenti će se nadmetati u fudbalu, basketu 3 na 3 i rukometu. Organizatori očekuju učešće oko 400 studenata, a pozivaju sve da dođu i podrže svoje kolege.</w:t>
      </w:r>
    </w:p>
    <w:p w:rsidR="007C6283" w:rsidRPr="00BB0553" w:rsidRDefault="003D1D67" w:rsidP="00BB055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C6283" w:rsidRPr="007C6283">
        <w:rPr>
          <w:rFonts w:ascii="Times New Roman" w:eastAsia="Times New Roman" w:hAnsi="Times New Roman" w:cs="Times New Roman"/>
          <w:bCs/>
          <w:noProof/>
          <w:sz w:val="24"/>
          <w:szCs w:val="48"/>
          <w:lang w:val="en-US"/>
        </w:rPr>
        <w:t>Pored sportskih aktivnosti, organizatori su najavili i izložbu "Muzej sporta UNS" u okviru koje će izložiti sportske trofeje, a postavka će biti otvorena za sve građane.</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"Ovim želimo da sportskim događajima želimo da damo novu dimenziju a u isto vreme istaknemo ranije uspehe studenata u sportskim sferama", rekao je predstavnik ove studentske manifestacije Mladen Subašić.</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Glavni organizator svih aktivnosti je Univerzitetski Sportski Savez Novog Sada (USSNS), uz podršku Rektorata UNS,Studentskog Centra i svih fakulteta.</w:t>
      </w:r>
    </w:p>
    <w:p w:rsidR="007C6283" w:rsidRDefault="007C6283" w:rsidP="00D60C9E">
      <w:pPr>
        <w:spacing w:after="0" w:line="240" w:lineRule="auto"/>
        <w:rPr>
          <w:rFonts w:ascii="Times New Roman" w:eastAsia="Times New Roman" w:hAnsi="Times New Roman" w:cs="Times New Roman"/>
          <w:bCs/>
          <w:noProof/>
          <w:sz w:val="24"/>
          <w:szCs w:val="48"/>
          <w:lang w:val="sr-Latn-CS"/>
        </w:rPr>
      </w:pPr>
    </w:p>
    <w:p w:rsidR="007C6283" w:rsidRPr="00D522D3" w:rsidRDefault="007C6283" w:rsidP="003D1D67">
      <w:pPr>
        <w:spacing w:after="0" w:line="240" w:lineRule="auto"/>
        <w:jc w:val="center"/>
        <w:rPr>
          <w:rFonts w:ascii="Times New Roman" w:eastAsia="Times New Roman" w:hAnsi="Times New Roman" w:cs="Times New Roman"/>
          <w:b/>
          <w:bCs/>
          <w:noProof/>
          <w:color w:val="0000CC"/>
          <w:sz w:val="28"/>
          <w:szCs w:val="48"/>
          <w:lang w:val="en-US"/>
        </w:rPr>
      </w:pPr>
      <w:r w:rsidRPr="00D522D3">
        <w:rPr>
          <w:rFonts w:ascii="Times New Roman" w:eastAsia="Times New Roman" w:hAnsi="Times New Roman" w:cs="Times New Roman"/>
          <w:b/>
          <w:bCs/>
          <w:noProof/>
          <w:color w:val="0000CC"/>
          <w:sz w:val="28"/>
          <w:szCs w:val="48"/>
          <w:lang w:val="en-US"/>
        </w:rPr>
        <w:t>Podrška Novom Sadu za omladinsku prestonicu Evrope</w:t>
      </w:r>
    </w:p>
    <w:p w:rsidR="003D1D67" w:rsidRDefault="003D1D67" w:rsidP="007C6283">
      <w:pPr>
        <w:spacing w:after="0" w:line="240" w:lineRule="auto"/>
        <w:rPr>
          <w:rFonts w:ascii="Times New Roman" w:eastAsia="Times New Roman" w:hAnsi="Times New Roman" w:cs="Times New Roman"/>
          <w:bCs/>
          <w:noProof/>
          <w:sz w:val="24"/>
          <w:szCs w:val="48"/>
          <w:lang w:val="en-US"/>
        </w:rPr>
      </w:pPr>
    </w:p>
    <w:p w:rsidR="007C6283" w:rsidRPr="007C6283" w:rsidRDefault="003D1D67" w:rsidP="003D1D67">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C6283" w:rsidRPr="007C6283">
        <w:rPr>
          <w:rFonts w:ascii="Times New Roman" w:eastAsia="Times New Roman" w:hAnsi="Times New Roman" w:cs="Times New Roman"/>
          <w:bCs/>
          <w:noProof/>
          <w:sz w:val="24"/>
          <w:szCs w:val="48"/>
          <w:lang w:val="en-US"/>
        </w:rPr>
        <w:t>Oko 45 predstavnika omladinskih organizacija i organizacija za mlade iz Novog Sada održali su danas sastanak sa predstavnicima fondacije Exit, grada, pokrajine, i republike, na temu podrške kandidaturi grada Novog Sada za omladinsku prestonicu Evrope, 2018. godine.</w:t>
      </w:r>
      <w:r w:rsidR="007C6283" w:rsidRPr="007C6283">
        <w:t xml:space="preserve"> </w:t>
      </w:r>
      <w:hyperlink r:id="rId17" w:history="1">
        <w:r w:rsidR="007C6283" w:rsidRPr="00C27CD7">
          <w:rPr>
            <w:rStyle w:val="Hyperlink"/>
            <w:rFonts w:ascii="Times New Roman" w:eastAsia="Times New Roman" w:hAnsi="Times New Roman" w:cs="Times New Roman"/>
            <w:bCs/>
            <w:noProof/>
            <w:sz w:val="24"/>
            <w:szCs w:val="48"/>
            <w:lang w:val="en-US"/>
          </w:rPr>
          <w:t>https://www.youtube.com/watch?v=2QJVOmNlyXE</w:t>
        </w:r>
      </w:hyperlink>
      <w:r w:rsidR="007C6283">
        <w:rPr>
          <w:rFonts w:ascii="Times New Roman" w:eastAsia="Times New Roman" w:hAnsi="Times New Roman" w:cs="Times New Roman"/>
          <w:bCs/>
          <w:noProof/>
          <w:sz w:val="24"/>
          <w:szCs w:val="48"/>
          <w:lang w:val="en-US"/>
        </w:rPr>
        <w:t xml:space="preserve"> </w:t>
      </w:r>
    </w:p>
    <w:p w:rsidR="007C6283" w:rsidRDefault="007C6283" w:rsidP="00D60C9E">
      <w:pPr>
        <w:spacing w:after="0" w:line="240" w:lineRule="auto"/>
        <w:rPr>
          <w:rFonts w:ascii="Times New Roman" w:eastAsia="Times New Roman" w:hAnsi="Times New Roman" w:cs="Times New Roman"/>
          <w:bCs/>
          <w:noProof/>
          <w:sz w:val="24"/>
          <w:szCs w:val="48"/>
          <w:lang w:val="sr-Latn-CS"/>
        </w:rPr>
      </w:pPr>
    </w:p>
    <w:p w:rsidR="007C6283" w:rsidRPr="00D522D3" w:rsidRDefault="007C6283" w:rsidP="007C6283">
      <w:pPr>
        <w:spacing w:after="0" w:line="240" w:lineRule="auto"/>
        <w:jc w:val="center"/>
        <w:rPr>
          <w:rFonts w:ascii="Times New Roman" w:eastAsia="Times New Roman" w:hAnsi="Times New Roman" w:cs="Times New Roman"/>
          <w:b/>
          <w:bCs/>
          <w:noProof/>
          <w:color w:val="0000CC"/>
          <w:sz w:val="28"/>
          <w:szCs w:val="48"/>
          <w:lang w:val="en-US"/>
        </w:rPr>
      </w:pPr>
      <w:r w:rsidRPr="00D522D3">
        <w:rPr>
          <w:rFonts w:ascii="Times New Roman" w:eastAsia="Times New Roman" w:hAnsi="Times New Roman" w:cs="Times New Roman"/>
          <w:b/>
          <w:bCs/>
          <w:noProof/>
          <w:color w:val="0000CC"/>
          <w:sz w:val="28"/>
          <w:szCs w:val="48"/>
          <w:lang w:val="en-US"/>
        </w:rPr>
        <w:t>Radovanu Ždraleu nagrada Tesline fondacije</w:t>
      </w:r>
    </w:p>
    <w:p w:rsidR="003D1D67" w:rsidRDefault="003D1D67" w:rsidP="007C6283">
      <w:pPr>
        <w:spacing w:after="0" w:line="240" w:lineRule="auto"/>
        <w:rPr>
          <w:rFonts w:ascii="Times New Roman" w:eastAsia="Times New Roman" w:hAnsi="Times New Roman" w:cs="Times New Roman"/>
          <w:b/>
          <w:bCs/>
          <w:noProof/>
          <w:sz w:val="24"/>
          <w:szCs w:val="48"/>
          <w:lang w:val="en-US"/>
        </w:rPr>
      </w:pPr>
    </w:p>
    <w:p w:rsidR="00D522D3" w:rsidRDefault="003D1D67" w:rsidP="00D522D3">
      <w:pPr>
        <w:spacing w:after="0" w:line="240" w:lineRule="auto"/>
        <w:jc w:val="both"/>
        <w:rPr>
          <w:rFonts w:ascii="Times New Roman" w:eastAsia="Times New Roman" w:hAnsi="Times New Roman" w:cs="Times New Roman"/>
          <w:bCs/>
          <w:noProof/>
          <w:sz w:val="24"/>
          <w:szCs w:val="48"/>
          <w:lang w:val="en-US"/>
        </w:rPr>
      </w:pPr>
      <w:r w:rsidRPr="007C6283">
        <w:rPr>
          <w:rFonts w:ascii="Times New Roman" w:eastAsia="Times New Roman" w:hAnsi="Times New Roman" w:cs="Times New Roman"/>
          <w:bCs/>
          <w:noProof/>
          <w:sz w:val="24"/>
          <w:szCs w:val="48"/>
          <w:lang w:val="en-US"/>
        </w:rPr>
        <w:drawing>
          <wp:anchor distT="0" distB="0" distL="114300" distR="114300" simplePos="0" relativeHeight="251666432" behindDoc="0" locked="0" layoutInCell="1" allowOverlap="1" wp14:anchorId="17405619" wp14:editId="1A33B61B">
            <wp:simplePos x="0" y="0"/>
            <wp:positionH relativeFrom="column">
              <wp:posOffset>3437890</wp:posOffset>
            </wp:positionH>
            <wp:positionV relativeFrom="paragraph">
              <wp:posOffset>223520</wp:posOffset>
            </wp:positionV>
            <wp:extent cx="2477135" cy="1238250"/>
            <wp:effectExtent l="0" t="0" r="0" b="0"/>
            <wp:wrapSquare wrapText="bothSides"/>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477135"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48"/>
          <w:lang w:val="en-US"/>
        </w:rPr>
        <w:tab/>
      </w:r>
      <w:r w:rsidR="007C6283" w:rsidRPr="003D1D67">
        <w:rPr>
          <w:rFonts w:ascii="Times New Roman" w:eastAsia="Times New Roman" w:hAnsi="Times New Roman" w:cs="Times New Roman"/>
          <w:bCs/>
          <w:noProof/>
          <w:sz w:val="24"/>
          <w:szCs w:val="48"/>
          <w:lang w:val="en-US"/>
        </w:rPr>
        <w:t>Američka naučna fondacija Nikola Tesla u Filadelfiji, koja prati naučna dostignuća u svetu iz oblasti kojima se bavio Tesla, dodelila je nagradu za životno delo našem piscu i vajaru Radovanu Ždraleu za trotomni roman "Trilogija Teslijana" i za vajarske radove na Teslinom liku.</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Književno i vajarsko delo umetnika iz Novog Sada ova američka fondacija prepoznala je kao izuzetan doprinos popularizaciji i tumačenju dela i lika velikana koji je svojim otkrićima zadužio čovečanstvo.</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U bogatom književnom opusu , koji čine 12 romana, četiri knjige pripovedaka i četiri drame, je i trilogija o životu i delu Nikole Tesle – "Gospodar munja", "Detinjstvo gospodara munja" i "Mit o gospodaru munja", kojima je prvi put u našoj književnosti oblikovao život i rad našeg velikana.</w:t>
      </w:r>
    </w:p>
    <w:p w:rsidR="007C6283" w:rsidRDefault="00D522D3" w:rsidP="00D522D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C6283" w:rsidRPr="007C6283">
        <w:rPr>
          <w:rFonts w:ascii="Times New Roman" w:eastAsia="Times New Roman" w:hAnsi="Times New Roman" w:cs="Times New Roman"/>
          <w:bCs/>
          <w:noProof/>
          <w:sz w:val="24"/>
          <w:szCs w:val="48"/>
          <w:lang w:val="en-US"/>
        </w:rPr>
        <w:t xml:space="preserve">Radovan Ždrale je do sada izradio 500 skulptura sa likom Nikole Tesle. Mnoge škole, muzeji, fakulteti i druge institucije u Srbiji postavile su njegove radove – Fakultet tehničkih </w:t>
      </w:r>
      <w:r w:rsidR="007C6283" w:rsidRPr="007C6283">
        <w:rPr>
          <w:rFonts w:ascii="Times New Roman" w:eastAsia="Times New Roman" w:hAnsi="Times New Roman" w:cs="Times New Roman"/>
          <w:bCs/>
          <w:noProof/>
          <w:sz w:val="24"/>
          <w:szCs w:val="48"/>
          <w:lang w:val="en-US"/>
        </w:rPr>
        <w:lastRenderedPageBreak/>
        <w:t>nauka u Novom Sadu ( poklanja ove radove najboljim studentima, profesorima i uglednim gostima), zatim Elektrodistribucija Vojvodine u Novom Sadu koja ima zbirku od 47 njegovih skulptura, potom brojne škole koje nose ime Nikole Tesle , Matica srpska, Muzej Srba u Pitsburgu, Muzej Hercegovine u Trebinju, Prirodnjački muzej u Novom Sadu itd...</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Gotovo sve skulpture, koje su izrađene od poludragog i ukrasnog kamena, su njegovi pokloni.</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Uručenje nagrade biće 7. januara 2016. godine, na dan Tesline smrti.</w:t>
      </w:r>
    </w:p>
    <w:p w:rsidR="00171AC6" w:rsidRDefault="00171AC6" w:rsidP="00D522D3">
      <w:pPr>
        <w:spacing w:after="0" w:line="240" w:lineRule="auto"/>
        <w:jc w:val="both"/>
        <w:rPr>
          <w:rFonts w:ascii="Times New Roman" w:eastAsia="Times New Roman" w:hAnsi="Times New Roman" w:cs="Times New Roman"/>
          <w:bCs/>
          <w:noProof/>
          <w:sz w:val="24"/>
          <w:szCs w:val="48"/>
          <w:lang w:val="en-US"/>
        </w:rPr>
      </w:pPr>
    </w:p>
    <w:p w:rsidR="00171AC6" w:rsidRPr="00171AC6" w:rsidRDefault="00171AC6" w:rsidP="00171AC6">
      <w:pPr>
        <w:spacing w:after="0" w:line="240" w:lineRule="auto"/>
        <w:jc w:val="center"/>
        <w:textAlignment w:val="baseline"/>
        <w:outlineLvl w:val="0"/>
        <w:rPr>
          <w:rFonts w:ascii="Times New Roman" w:eastAsia="Times New Roman" w:hAnsi="Times New Roman" w:cs="Times New Roman"/>
          <w:noProof/>
          <w:color w:val="0000CC"/>
          <w:kern w:val="36"/>
          <w:sz w:val="28"/>
          <w:szCs w:val="24"/>
        </w:rPr>
      </w:pPr>
      <w:r w:rsidRPr="00171AC6">
        <w:rPr>
          <w:rFonts w:ascii="Times New Roman" w:eastAsia="Times New Roman" w:hAnsi="Times New Roman" w:cs="Times New Roman"/>
          <w:b/>
          <w:bCs/>
          <w:noProof/>
          <w:color w:val="0000CC"/>
          <w:kern w:val="36"/>
          <w:sz w:val="28"/>
          <w:szCs w:val="24"/>
        </w:rPr>
        <w:t>Pun komfor u studentskom domu Edukons-a</w:t>
      </w:r>
    </w:p>
    <w:p w:rsidR="00171AC6" w:rsidRPr="00171AC6" w:rsidRDefault="00171AC6" w:rsidP="00171AC6">
      <w:pPr>
        <w:spacing w:after="0" w:line="240" w:lineRule="auto"/>
        <w:textAlignment w:val="baseline"/>
        <w:outlineLvl w:val="0"/>
        <w:rPr>
          <w:rFonts w:ascii="Times New Roman" w:eastAsia="Times New Roman" w:hAnsi="Times New Roman" w:cs="Times New Roman"/>
          <w:noProof/>
          <w:kern w:val="36"/>
          <w:sz w:val="24"/>
          <w:szCs w:val="24"/>
        </w:rPr>
      </w:pPr>
    </w:p>
    <w:p w:rsidR="00171AC6" w:rsidRPr="00171AC6" w:rsidRDefault="00171AC6" w:rsidP="00171AC6">
      <w:pPr>
        <w:spacing w:after="0" w:line="240" w:lineRule="auto"/>
        <w:jc w:val="both"/>
        <w:textAlignment w:val="baseline"/>
        <w:outlineLvl w:val="0"/>
        <w:rPr>
          <w:rFonts w:ascii="Times New Roman" w:eastAsia="Times New Roman" w:hAnsi="Times New Roman" w:cs="Times New Roman"/>
          <w:noProof/>
          <w:kern w:val="36"/>
          <w:sz w:val="24"/>
          <w:szCs w:val="24"/>
        </w:rPr>
      </w:pPr>
      <w:r w:rsidRPr="00171AC6">
        <w:rPr>
          <w:rFonts w:ascii="Times New Roman" w:eastAsia="Times New Roman" w:hAnsi="Times New Roman" w:cs="Times New Roman"/>
          <w:noProof/>
          <w:kern w:val="36"/>
          <w:sz w:val="24"/>
          <w:szCs w:val="24"/>
        </w:rPr>
        <w:tab/>
        <w:t>Studentski dom Univerziteta EDUKONS otvoren je za sve mlade ljude koji svoj studentski život planiraju da provedu u Novom Sadu, nezavisno od toga koji će fakultet upisati. Dom raspolaže lepim, modernim i prostranim sobama (24 kvadrata), u potpunosti opremljenim nameštajem (radni sto, garderober, krevet, televizor, čajna kuhinja, terasa, sopstveno kupatilo), koji će svojim budućim stanarima obezbediti komforan studentski život. Osim toga, studentima će od školske 2015/2016. godine biti dopstupni brojni prateći sadržaji, poput čitaonice, računarskog centra, njireleš konekcije, besplatnog parkinga, vešernice, studentskog kafe-restorana, čija je ponuda prilagođena potrebama studentskog života, zatim kioska, pošte, menjačnice, fotokopirnice, drogerije i apoteke, fitnes-centra, škole jezika i dr.</w:t>
      </w:r>
    </w:p>
    <w:p w:rsidR="00171AC6" w:rsidRDefault="00171AC6" w:rsidP="00171AC6">
      <w:pPr>
        <w:spacing w:after="0" w:line="240" w:lineRule="auto"/>
        <w:jc w:val="both"/>
        <w:textAlignment w:val="baseline"/>
        <w:outlineLvl w:val="0"/>
        <w:rPr>
          <w:rFonts w:ascii="Times New Roman" w:eastAsia="Times New Roman" w:hAnsi="Times New Roman" w:cs="Times New Roman"/>
          <w:noProof/>
          <w:kern w:val="36"/>
          <w:sz w:val="24"/>
          <w:szCs w:val="24"/>
        </w:rPr>
      </w:pPr>
      <w:r w:rsidRPr="00171AC6">
        <w:rPr>
          <w:rFonts w:ascii="Times New Roman" w:eastAsia="Times New Roman" w:hAnsi="Times New Roman" w:cs="Times New Roman"/>
          <w:noProof/>
          <w:kern w:val="36"/>
          <w:sz w:val="24"/>
          <w:szCs w:val="24"/>
        </w:rPr>
        <w:t>Za studente koji žive u studentskom domu i studiraju na Univerzitetu Edukons biće odobren popust od deset na školarinu, ali i na troškove stanovanja. Cena ukupnih troškova stanovanja na mesečnom nivou iznosi 130 evra, a plaćanje se može realizovati u 12 mesečnih rata. Sve informacije u vezi sa stanovanjem i prijavama u dom mogu se dobiti pozivom na broj telefona +381 21/4893-649, putem imejla campus</w:t>
      </w:r>
      <w:r w:rsidRPr="00171AC6">
        <w:rPr>
          <w:rFonts w:ascii="Times New Roman" w:eastAsia="Times New Roman" w:hAnsi="Times New Roman" w:cs="Times New Roman"/>
          <w:noProof/>
          <w:kern w:val="36"/>
          <w:sz w:val="24"/>
          <w:szCs w:val="24"/>
        </w:rPr>
        <w:softHyphen/>
        <w:t xml:space="preserve">educons.edu.rs ili na sajtu Univerziteta </w:t>
      </w:r>
      <w:hyperlink r:id="rId19" w:tooltip="www.educons.edu.rs" w:history="1">
        <w:r w:rsidRPr="00171AC6">
          <w:rPr>
            <w:rFonts w:ascii="Times New Roman" w:eastAsia="Times New Roman" w:hAnsi="Times New Roman" w:cs="Times New Roman"/>
            <w:noProof/>
            <w:color w:val="0000FF"/>
            <w:kern w:val="36"/>
            <w:sz w:val="24"/>
            <w:szCs w:val="24"/>
            <w:u w:val="single"/>
          </w:rPr>
          <w:t>www.educons.edu.rs</w:t>
        </w:r>
      </w:hyperlink>
      <w:r w:rsidRPr="00171AC6">
        <w:rPr>
          <w:rFonts w:ascii="Times New Roman" w:eastAsia="Times New Roman" w:hAnsi="Times New Roman" w:cs="Times New Roman"/>
          <w:noProof/>
          <w:kern w:val="36"/>
          <w:sz w:val="24"/>
          <w:szCs w:val="24"/>
        </w:rPr>
        <w:t>.</w:t>
      </w:r>
    </w:p>
    <w:p w:rsidR="00171AC6" w:rsidRPr="00171AC6" w:rsidRDefault="00171AC6" w:rsidP="00171AC6">
      <w:pPr>
        <w:spacing w:after="0" w:line="240" w:lineRule="auto"/>
        <w:jc w:val="both"/>
        <w:textAlignment w:val="baseline"/>
        <w:outlineLvl w:val="0"/>
        <w:rPr>
          <w:rFonts w:ascii="Times New Roman" w:eastAsia="Times New Roman" w:hAnsi="Times New Roman" w:cs="Times New Roman"/>
          <w:noProof/>
          <w:kern w:val="36"/>
          <w:sz w:val="24"/>
          <w:szCs w:val="24"/>
        </w:rPr>
      </w:pPr>
    </w:p>
    <w:p w:rsidR="00171AC6" w:rsidRPr="00171AC6" w:rsidRDefault="00171AC6" w:rsidP="00171AC6">
      <w:pPr>
        <w:spacing w:after="0" w:line="240" w:lineRule="auto"/>
        <w:jc w:val="center"/>
        <w:textAlignment w:val="baseline"/>
        <w:outlineLvl w:val="0"/>
        <w:rPr>
          <w:rFonts w:ascii="Times New Roman" w:eastAsia="Times New Roman" w:hAnsi="Times New Roman" w:cs="Times New Roman"/>
          <w:b/>
          <w:noProof/>
          <w:kern w:val="36"/>
          <w:sz w:val="28"/>
          <w:szCs w:val="24"/>
        </w:rPr>
      </w:pPr>
      <w:r w:rsidRPr="00171AC6">
        <w:rPr>
          <w:rFonts w:ascii="Times New Roman" w:eastAsia="Times New Roman" w:hAnsi="Times New Roman" w:cs="Times New Roman"/>
          <w:b/>
          <w:noProof/>
          <w:color w:val="0000CC"/>
          <w:kern w:val="36"/>
          <w:sz w:val="28"/>
          <w:szCs w:val="24"/>
        </w:rPr>
        <w:t>Dečje selo napunilo 40 godina</w:t>
      </w:r>
    </w:p>
    <w:p w:rsidR="00171AC6" w:rsidRPr="00171AC6" w:rsidRDefault="00171AC6" w:rsidP="00171AC6">
      <w:pPr>
        <w:spacing w:after="0" w:line="240" w:lineRule="auto"/>
        <w:jc w:val="both"/>
        <w:rPr>
          <w:rFonts w:ascii="Times New Roman" w:eastAsia="Times New Roman" w:hAnsi="Times New Roman" w:cs="Times New Roman"/>
          <w:noProof/>
          <w:kern w:val="36"/>
          <w:sz w:val="24"/>
          <w:szCs w:val="24"/>
        </w:rPr>
      </w:pPr>
      <w:r w:rsidRPr="00171AC6">
        <w:rPr>
          <w:rFonts w:ascii="Times New Roman" w:eastAsia="Times New Roman" w:hAnsi="Times New Roman" w:cs="Times New Roman"/>
          <w:bCs/>
          <w:noProof/>
          <w:sz w:val="24"/>
          <w:szCs w:val="24"/>
        </w:rPr>
        <w:tab/>
      </w:r>
    </w:p>
    <w:p w:rsidR="00171AC6" w:rsidRDefault="00171AC6" w:rsidP="00171AC6">
      <w:pPr>
        <w:spacing w:after="0" w:line="240" w:lineRule="auto"/>
        <w:jc w:val="both"/>
        <w:textAlignment w:val="baseline"/>
        <w:outlineLvl w:val="0"/>
        <w:rPr>
          <w:rFonts w:ascii="Times New Roman" w:eastAsia="Times New Roman" w:hAnsi="Times New Roman" w:cs="Times New Roman"/>
          <w:noProof/>
          <w:kern w:val="36"/>
          <w:sz w:val="24"/>
          <w:szCs w:val="24"/>
        </w:rPr>
      </w:pPr>
      <w:r w:rsidRPr="00171AC6">
        <w:rPr>
          <w:rFonts w:ascii="Times New Roman" w:eastAsia="Times New Roman" w:hAnsi="Times New Roman" w:cs="Times New Roman"/>
          <w:noProof/>
          <w:kern w:val="36"/>
          <w:sz w:val="24"/>
          <w:szCs w:val="24"/>
          <w:lang w:val="en-US"/>
        </w:rPr>
        <w:drawing>
          <wp:anchor distT="0" distB="0" distL="114300" distR="114300" simplePos="0" relativeHeight="251675648" behindDoc="0" locked="0" layoutInCell="1" allowOverlap="1" wp14:anchorId="209174B1" wp14:editId="07366978">
            <wp:simplePos x="0" y="0"/>
            <wp:positionH relativeFrom="column">
              <wp:posOffset>3719830</wp:posOffset>
            </wp:positionH>
            <wp:positionV relativeFrom="paragraph">
              <wp:posOffset>408940</wp:posOffset>
            </wp:positionV>
            <wp:extent cx="2188210" cy="1257300"/>
            <wp:effectExtent l="0" t="0" r="2540" b="0"/>
            <wp:wrapSquare wrapText="bothSides"/>
            <wp:docPr id="5" name="Picture 5" descr="http://www.blic.rs/data/images/2014-12-16/550835_decije-selo01rasfoto-vladislav-mitic_f.jpg?ver=1435064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blic.rs/data/images/2014-12-16/550835_decije-selo01rasfoto-vladislav-mitic_f.jpg?ver=1435064621"/>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8821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rPr>
        <w:tab/>
      </w:r>
      <w:r w:rsidRPr="00171AC6">
        <w:rPr>
          <w:rFonts w:ascii="Times New Roman" w:eastAsia="Times New Roman" w:hAnsi="Times New Roman" w:cs="Times New Roman"/>
          <w:bCs/>
          <w:noProof/>
          <w:kern w:val="36"/>
          <w:sz w:val="24"/>
          <w:szCs w:val="24"/>
        </w:rPr>
        <w:t>Dečje selo „Dr Milorad Pavlović” u Sremskoj Kamenici obeležilo je 40 godina postojanja. Od trenutka osnivanja do danas, kroz Dečje selo prošlo je više od 1.500 dece, a trenutno ih u njemu</w:t>
      </w:r>
      <w:r>
        <w:rPr>
          <w:rFonts w:ascii="Times New Roman" w:eastAsia="Times New Roman" w:hAnsi="Times New Roman" w:cs="Times New Roman"/>
          <w:noProof/>
          <w:kern w:val="36"/>
          <w:sz w:val="24"/>
          <w:szCs w:val="24"/>
        </w:rPr>
        <w:t xml:space="preserve"> </w:t>
      </w:r>
      <w:r w:rsidRPr="00171AC6">
        <w:rPr>
          <w:rFonts w:ascii="Times New Roman" w:eastAsia="Times New Roman" w:hAnsi="Times New Roman" w:cs="Times New Roman"/>
          <w:noProof/>
          <w:kern w:val="36"/>
          <w:sz w:val="24"/>
          <w:szCs w:val="24"/>
        </w:rPr>
        <w:t>boravi 84, dok je u stanovima smešteno 24 studenata.</w:t>
      </w:r>
      <w:r>
        <w:rPr>
          <w:rFonts w:ascii="Times New Roman" w:eastAsia="Times New Roman" w:hAnsi="Times New Roman" w:cs="Times New Roman"/>
          <w:noProof/>
          <w:kern w:val="36"/>
          <w:sz w:val="24"/>
          <w:szCs w:val="24"/>
        </w:rPr>
        <w:t xml:space="preserve"> </w:t>
      </w:r>
      <w:r w:rsidRPr="00171AC6">
        <w:rPr>
          <w:rFonts w:ascii="Times New Roman" w:eastAsia="Times New Roman" w:hAnsi="Times New Roman" w:cs="Times New Roman"/>
          <w:noProof/>
          <w:kern w:val="36"/>
          <w:sz w:val="24"/>
          <w:szCs w:val="24"/>
        </w:rPr>
        <w:t>Davne 1975. godine prvi stanari bili su Snežana Milić, Bane Večevski, Zoran i Dragan Kočoski, Aleksandra i Renata Milivojević, Danijela Vaskrsić, Dragica Almažan i drugi. Okolnosti za njih, ali i za svako sledeće dete koje je ispisalo svoje stranice u velikoj knjizi utisaka, snova i nadanja, bile su takve da su morali da nađu  mesto u stotom na svetu Dečjem selu, i prvom u Jugoistočnoj evropi, u Sremskoj Kamenici.</w:t>
      </w:r>
    </w:p>
    <w:p w:rsidR="00171AC6" w:rsidRDefault="00171AC6" w:rsidP="00171AC6">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171AC6">
        <w:rPr>
          <w:rFonts w:ascii="Times New Roman" w:eastAsia="Times New Roman" w:hAnsi="Times New Roman" w:cs="Times New Roman"/>
          <w:noProof/>
          <w:kern w:val="36"/>
          <w:sz w:val="24"/>
          <w:szCs w:val="24"/>
        </w:rPr>
        <w:t>Nekadašnji stanovnici Sela zajedno sa sadašnjim bili su najvažniji činioci proslave. U prepodnevnim časovima je svečano otvoreno novo igralište, koje bi trebalo da dodatno ulepša boravak dece u samom Selu, pružajući im priliku da se druže i rekreiraju. Otvaranju igrališta je prisustvovao i predsednik Pokrajinske vlade dr Bojan Pajtić, kao i pokrajinska sekretarka za zdravstvo prof. dr Vesna Kopitović. Direktor Dečjeg sela „Dr Milorad Pavlović” doc. dr Srđan Egić je tom prilikom rekao da je velika čast biti deo tradicionalne i kredibilne ustanove kao što je Dečje selo.</w:t>
      </w:r>
    </w:p>
    <w:p w:rsidR="00171AC6" w:rsidRPr="00171AC6" w:rsidRDefault="00171AC6" w:rsidP="00171AC6">
      <w:pPr>
        <w:spacing w:after="0" w:line="240" w:lineRule="auto"/>
        <w:jc w:val="both"/>
        <w:textAlignment w:val="baseline"/>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lastRenderedPageBreak/>
        <w:tab/>
      </w:r>
      <w:r w:rsidRPr="00171AC6">
        <w:rPr>
          <w:rFonts w:ascii="Times New Roman" w:eastAsia="Times New Roman" w:hAnsi="Times New Roman" w:cs="Times New Roman"/>
          <w:noProof/>
          <w:kern w:val="36"/>
          <w:sz w:val="24"/>
          <w:szCs w:val="24"/>
        </w:rPr>
        <w:t>Osim proslave koja je upriličena u samoj ustanovi, svečana akademija koja je održana u večernjim satima u zgradi Rektorata, bila je rezervisana za donatore i prijatelje, kao i nekadašnje stanare Sela. Na svečanosti je u okviru kulturno-zabavnog programa predstavljen hor Dečjeg sela i instrumentalna sekcija, a nastupio je i hor „Ison”. Potom je usledilo uručivanje nagrade „Ključ Dečjeg sela”, koja simbolizuje uvek otvorena vrata te ustanove za onog ko nagradu dobije. Ove godine se među dobitnicima nagrade našla porodica Balašević, predsednik „Nina medija grupe” Dragan Radić, Stanko Krstin i Unicef.</w:t>
      </w:r>
    </w:p>
    <w:p w:rsidR="007C6283" w:rsidRDefault="007C6283" w:rsidP="00D60C9E">
      <w:pPr>
        <w:spacing w:after="0" w:line="240" w:lineRule="auto"/>
        <w:rPr>
          <w:rFonts w:ascii="Times New Roman" w:eastAsia="Times New Roman" w:hAnsi="Times New Roman" w:cs="Times New Roman"/>
          <w:bCs/>
          <w:noProof/>
          <w:sz w:val="24"/>
          <w:szCs w:val="48"/>
          <w:lang w:val="sr-Latn-CS"/>
        </w:rPr>
      </w:pPr>
    </w:p>
    <w:p w:rsidR="007C6283" w:rsidRPr="007C6283" w:rsidRDefault="007C6283" w:rsidP="007C6283">
      <w:pPr>
        <w:spacing w:after="0" w:line="240" w:lineRule="auto"/>
        <w:jc w:val="center"/>
        <w:rPr>
          <w:rFonts w:ascii="Times New Roman" w:eastAsia="Times New Roman" w:hAnsi="Times New Roman" w:cs="Times New Roman"/>
          <w:b/>
          <w:bCs/>
          <w:noProof/>
          <w:color w:val="FF0000"/>
          <w:sz w:val="28"/>
          <w:szCs w:val="48"/>
          <w:lang w:val="en-US"/>
        </w:rPr>
      </w:pPr>
      <w:r w:rsidRPr="007C6283">
        <w:rPr>
          <w:rFonts w:ascii="Times New Roman" w:eastAsia="Times New Roman" w:hAnsi="Times New Roman" w:cs="Times New Roman"/>
          <w:b/>
          <w:bCs/>
          <w:noProof/>
          <w:color w:val="FF0000"/>
          <w:sz w:val="28"/>
          <w:szCs w:val="48"/>
          <w:lang w:val="en-US"/>
        </w:rPr>
        <w:t>Deca igru zamenila igricama</w:t>
      </w:r>
    </w:p>
    <w:p w:rsidR="007E1928" w:rsidRDefault="007E1928" w:rsidP="007C6283">
      <w:pPr>
        <w:spacing w:after="0" w:line="240" w:lineRule="auto"/>
        <w:rPr>
          <w:rFonts w:ascii="Times New Roman" w:eastAsia="Times New Roman" w:hAnsi="Times New Roman" w:cs="Times New Roman"/>
          <w:bCs/>
          <w:noProof/>
          <w:sz w:val="24"/>
          <w:szCs w:val="48"/>
          <w:lang w:val="en-US"/>
        </w:rPr>
      </w:pPr>
    </w:p>
    <w:p w:rsidR="007E1928" w:rsidRDefault="007E1928" w:rsidP="007E192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C6283" w:rsidRPr="007E1928">
        <w:rPr>
          <w:rFonts w:ascii="Times New Roman" w:eastAsia="Times New Roman" w:hAnsi="Times New Roman" w:cs="Times New Roman"/>
          <w:bCs/>
          <w:noProof/>
          <w:sz w:val="24"/>
          <w:szCs w:val="48"/>
          <w:lang w:val="en-US"/>
        </w:rPr>
        <w:t>Mališani u proseku tri sata dnevno provode pred monitorom.</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Svako treće dete sa drugarima češće komunicira preko društvenih mreža nego lično</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Istraživanje sprovedeno u Velikoj Britaniji pokazalo je da deca igrajući se, ali stvarno igrajući se, dakle - u nekoj formi fizičke aktivnosti - provedu svega 30 do 40 minuta dnevno.</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Ostatak slobodnog vremena provode zalepljeni za monitor ili televizor, a to im je postalo toliko prirodno da čak veruju da se igranje igrica računa u vežbanje.</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U istraživanju je učestvovalo 1.000 klinaca, starosti između pet i 16 godina, a rezultati su zabrinjavajući. Da su video igrice forma vežbanja veruje 23 odsto njih, a u starosnoj grupi između sedam i osam godina procenat raste na 31 odsto.</w:t>
      </w:r>
      <w:r>
        <w:rPr>
          <w:rFonts w:ascii="Times New Roman" w:eastAsia="Times New Roman" w:hAnsi="Times New Roman" w:cs="Times New Roman"/>
          <w:bCs/>
          <w:noProof/>
          <w:sz w:val="24"/>
          <w:szCs w:val="48"/>
          <w:lang w:val="en-US"/>
        </w:rPr>
        <w:t xml:space="preserve"> </w:t>
      </w:r>
    </w:p>
    <w:p w:rsidR="007C6283" w:rsidRPr="007C6283" w:rsidRDefault="007E1928" w:rsidP="007E192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C6283" w:rsidRPr="007C6283">
        <w:rPr>
          <w:rFonts w:ascii="Times New Roman" w:eastAsia="Times New Roman" w:hAnsi="Times New Roman" w:cs="Times New Roman"/>
          <w:bCs/>
          <w:noProof/>
          <w:sz w:val="24"/>
          <w:szCs w:val="48"/>
          <w:lang w:val="en-US"/>
        </w:rPr>
        <w:t>Baveći se nekim sportom ili vežbanjem deca u proseku provedu između 30 i 40 minuta dnevno, a ako ste sad pomislili "pa to i nije toliko loše", imajte u vidu da pred nekim ekranom (kompjuter, tablet, mobilni telefon, televizor) provedu u proseku tri sata svakog dana.</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U starosnoj grupi između sedam i 11 godina u toku meseca koji je prethodio istraživanju 70 odsto dece je gledalo nešto na Ju tjub-u, 15 odsto ih je koristilo Fejsbuk, a 11 odsto Instagram.</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U starosnoj grupi između 12 i 15 godina, procenti rastu na 89, 72 i 40 odsto.</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Osim toga, 35 odsto malih ispitanika je izjavilo da sa drugarima češće komunicira preko društvenih mreža nego lično, prenosi "Dejli mejl".</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Šta da radite? Kad dođete s posla, vodite decu u parkić. Odmaraćete se kad porastu.</w:t>
      </w:r>
    </w:p>
    <w:p w:rsidR="007C6283" w:rsidRDefault="007C6283" w:rsidP="00D60C9E">
      <w:pPr>
        <w:spacing w:after="0" w:line="240" w:lineRule="auto"/>
        <w:rPr>
          <w:rFonts w:ascii="Times New Roman" w:eastAsia="Times New Roman" w:hAnsi="Times New Roman" w:cs="Times New Roman"/>
          <w:bCs/>
          <w:noProof/>
          <w:sz w:val="24"/>
          <w:szCs w:val="48"/>
          <w:lang w:val="sr-Latn-CS"/>
        </w:rPr>
      </w:pPr>
    </w:p>
    <w:p w:rsidR="007C6283" w:rsidRPr="00AA3437" w:rsidRDefault="007C6283" w:rsidP="00AA3437">
      <w:pPr>
        <w:spacing w:after="0" w:line="240" w:lineRule="auto"/>
        <w:jc w:val="center"/>
        <w:rPr>
          <w:rFonts w:ascii="Times New Roman" w:eastAsia="Times New Roman" w:hAnsi="Times New Roman" w:cs="Times New Roman"/>
          <w:b/>
          <w:bCs/>
          <w:noProof/>
          <w:color w:val="FF0000"/>
          <w:sz w:val="28"/>
          <w:szCs w:val="48"/>
          <w:lang w:val="en-US"/>
        </w:rPr>
      </w:pPr>
      <w:r w:rsidRPr="00AA3437">
        <w:rPr>
          <w:rFonts w:ascii="Times New Roman" w:eastAsia="Times New Roman" w:hAnsi="Times New Roman" w:cs="Times New Roman"/>
          <w:b/>
          <w:bCs/>
          <w:noProof/>
          <w:color w:val="FF0000"/>
          <w:sz w:val="28"/>
          <w:szCs w:val="48"/>
          <w:lang w:val="en-US"/>
        </w:rPr>
        <w:t>Škola zbog pedofila plaća 2,8 miliona</w:t>
      </w:r>
    </w:p>
    <w:p w:rsidR="00AA3437" w:rsidRDefault="00AA3437" w:rsidP="007C6283">
      <w:pPr>
        <w:spacing w:after="0" w:line="240" w:lineRule="auto"/>
        <w:rPr>
          <w:rFonts w:ascii="Times New Roman" w:eastAsia="Times New Roman" w:hAnsi="Times New Roman" w:cs="Times New Roman"/>
          <w:bCs/>
          <w:noProof/>
          <w:sz w:val="24"/>
          <w:szCs w:val="48"/>
          <w:lang w:val="en-US"/>
        </w:rPr>
      </w:pPr>
    </w:p>
    <w:p w:rsidR="007E1928" w:rsidRDefault="007E1928" w:rsidP="007E1928">
      <w:pPr>
        <w:spacing w:after="0" w:line="240" w:lineRule="auto"/>
        <w:jc w:val="both"/>
        <w:rPr>
          <w:rFonts w:ascii="Times New Roman" w:eastAsia="Times New Roman" w:hAnsi="Times New Roman" w:cs="Times New Roman"/>
          <w:bCs/>
          <w:noProof/>
          <w:sz w:val="24"/>
          <w:szCs w:val="48"/>
          <w:lang w:val="en-US"/>
        </w:rPr>
      </w:pPr>
      <w:r w:rsidRPr="007C6283">
        <w:rPr>
          <w:rFonts w:ascii="Times New Roman" w:eastAsia="Times New Roman" w:hAnsi="Times New Roman" w:cs="Times New Roman"/>
          <w:bCs/>
          <w:noProof/>
          <w:sz w:val="24"/>
          <w:szCs w:val="48"/>
          <w:lang w:val="en-US"/>
        </w:rPr>
        <w:drawing>
          <wp:anchor distT="0" distB="0" distL="114300" distR="114300" simplePos="0" relativeHeight="251663360" behindDoc="0" locked="0" layoutInCell="1" allowOverlap="1" wp14:anchorId="2E2B69FE" wp14:editId="528E116F">
            <wp:simplePos x="0" y="0"/>
            <wp:positionH relativeFrom="column">
              <wp:posOffset>4619625</wp:posOffset>
            </wp:positionH>
            <wp:positionV relativeFrom="paragraph">
              <wp:posOffset>250825</wp:posOffset>
            </wp:positionV>
            <wp:extent cx="1276350" cy="1221740"/>
            <wp:effectExtent l="0" t="0" r="0" b="0"/>
            <wp:wrapSquare wrapText="bothSides"/>
            <wp:docPr id="9" name="Picture 9" descr="http://www.blic.rs/data/images/2015-06-24/632237_ivan-strasni-miovic_ff.jpg?ver=1435176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6-24/632237_ivan-strasni-miovic_ff.jpg?ver=1435176654"/>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276350" cy="1221740"/>
                    </a:xfrm>
                    <a:prstGeom prst="rect">
                      <a:avLst/>
                    </a:prstGeom>
                    <a:noFill/>
                    <a:ln>
                      <a:noFill/>
                    </a:ln>
                  </pic:spPr>
                </pic:pic>
              </a:graphicData>
            </a:graphic>
            <wp14:sizeRelH relativeFrom="page">
              <wp14:pctWidth>0</wp14:pctWidth>
            </wp14:sizeRelH>
            <wp14:sizeRelV relativeFrom="page">
              <wp14:pctHeight>0</wp14:pctHeight>
            </wp14:sizeRelV>
          </wp:anchor>
        </w:drawing>
      </w:r>
      <w:r w:rsidR="00AA3437">
        <w:rPr>
          <w:rFonts w:ascii="Times New Roman" w:eastAsia="Times New Roman" w:hAnsi="Times New Roman" w:cs="Times New Roman"/>
          <w:bCs/>
          <w:noProof/>
          <w:sz w:val="24"/>
          <w:szCs w:val="48"/>
          <w:lang w:val="en-US"/>
        </w:rPr>
        <w:tab/>
      </w:r>
      <w:r w:rsidR="007C6283" w:rsidRPr="007C6283">
        <w:rPr>
          <w:rFonts w:ascii="Times New Roman" w:eastAsia="Times New Roman" w:hAnsi="Times New Roman" w:cs="Times New Roman"/>
          <w:bCs/>
          <w:noProof/>
          <w:sz w:val="24"/>
          <w:szCs w:val="48"/>
          <w:lang w:val="en-US"/>
        </w:rPr>
        <w:t>Osnovna škola „Jovan Dučić“ iz Petrovaradina mora da plati 2.800.000 dinara zbog bludničenja njihovog bivšeg nastavnika Ivana Štrasnog Miovića (61).</w:t>
      </w:r>
      <w:r w:rsidR="00AA3437">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Otac zlostavljanog dečaka je odavno</w:t>
      </w:r>
      <w:r w:rsidR="00AA3437">
        <w:rPr>
          <w:rFonts w:ascii="Times New Roman" w:eastAsia="Times New Roman" w:hAnsi="Times New Roman" w:cs="Times New Roman"/>
          <w:bCs/>
          <w:noProof/>
          <w:sz w:val="24"/>
          <w:szCs w:val="48"/>
          <w:lang w:val="en-US"/>
        </w:rPr>
        <w:t xml:space="preserve"> najavio kako će tužiti školu. </w:t>
      </w:r>
      <w:r w:rsidR="007C6283" w:rsidRPr="007C6283">
        <w:rPr>
          <w:rFonts w:ascii="Times New Roman" w:eastAsia="Times New Roman" w:hAnsi="Times New Roman" w:cs="Times New Roman"/>
          <w:bCs/>
          <w:noProof/>
          <w:sz w:val="24"/>
          <w:szCs w:val="48"/>
          <w:lang w:val="en-US"/>
        </w:rPr>
        <w:t>- Ne smemo dozvoliti da se škola izvuče bez posledica u ovome. Pa ceo</w:t>
      </w:r>
      <w:r w:rsidR="00AA3437">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Petrovaradin je znao da je taj čovek alkoholičar, da dolazi pijan na časove, da takav predaje deci, a oni godinama nisu ništa preduzi</w:t>
      </w:r>
      <w:r w:rsidR="00AA3437">
        <w:rPr>
          <w:rFonts w:ascii="Times New Roman" w:eastAsia="Times New Roman" w:hAnsi="Times New Roman" w:cs="Times New Roman"/>
          <w:bCs/>
          <w:noProof/>
          <w:sz w:val="24"/>
          <w:szCs w:val="48"/>
          <w:lang w:val="en-US"/>
        </w:rPr>
        <w:t>mali – rekao je ogorčeni otac.</w:t>
      </w:r>
      <w:r>
        <w:rPr>
          <w:rFonts w:ascii="Times New Roman" w:eastAsia="Times New Roman" w:hAnsi="Times New Roman" w:cs="Times New Roman"/>
          <w:bCs/>
          <w:noProof/>
          <w:sz w:val="24"/>
          <w:szCs w:val="48"/>
          <w:lang w:val="en-US"/>
        </w:rPr>
        <w:tab/>
      </w:r>
    </w:p>
    <w:p w:rsidR="00D522D3" w:rsidRDefault="007E1928" w:rsidP="007E192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C6283" w:rsidRPr="007C6283">
        <w:rPr>
          <w:rFonts w:ascii="Times New Roman" w:eastAsia="Times New Roman" w:hAnsi="Times New Roman" w:cs="Times New Roman"/>
          <w:bCs/>
          <w:noProof/>
          <w:sz w:val="24"/>
          <w:szCs w:val="48"/>
          <w:lang w:val="en-US"/>
        </w:rPr>
        <w:t>Iz Gradske uprave za obrazovanje kažu da im je stigao zahtev iz škole za naknadu štete gde su tuženi zajedno sa nastavnikom. Kako škola nema para da plati odštetu i da ne bi završila u blokadi, obratila se za pomoć G</w:t>
      </w:r>
      <w:r>
        <w:rPr>
          <w:rFonts w:ascii="Times New Roman" w:eastAsia="Times New Roman" w:hAnsi="Times New Roman" w:cs="Times New Roman"/>
          <w:bCs/>
          <w:noProof/>
          <w:sz w:val="24"/>
          <w:szCs w:val="48"/>
          <w:lang w:val="en-US"/>
        </w:rPr>
        <w:t xml:space="preserve">radskoj upravi za obrazovanje. </w:t>
      </w:r>
      <w:r w:rsidR="007C6283" w:rsidRPr="007C6283">
        <w:rPr>
          <w:rFonts w:ascii="Times New Roman" w:eastAsia="Times New Roman" w:hAnsi="Times New Roman" w:cs="Times New Roman"/>
          <w:bCs/>
          <w:noProof/>
          <w:sz w:val="24"/>
          <w:szCs w:val="48"/>
          <w:lang w:val="en-US"/>
        </w:rPr>
        <w:t>- Obratili smo se za pomoć Gradskoj upravi za obrazovanje i novac za odštetu je obezbeđen. Mi dalje po zakonu moramo da tužimo okrivljenog nastavnika i tražimo da on plati taj iznos. Pravobranilaštvo Novog Sada u ime naše škole tužilo je Ivana Štrasnog Miovića - kaže</w:t>
      </w:r>
      <w:r w:rsidR="00D522D3">
        <w:rPr>
          <w:rFonts w:ascii="Times New Roman" w:eastAsia="Times New Roman" w:hAnsi="Times New Roman" w:cs="Times New Roman"/>
          <w:bCs/>
          <w:noProof/>
          <w:sz w:val="24"/>
          <w:szCs w:val="48"/>
          <w:lang w:val="en-US"/>
        </w:rPr>
        <w:t xml:space="preserve"> Ružica Pavlović, direktorka.  </w:t>
      </w:r>
      <w:r w:rsidR="007C6283" w:rsidRPr="007C6283">
        <w:rPr>
          <w:rFonts w:ascii="Times New Roman" w:eastAsia="Times New Roman" w:hAnsi="Times New Roman" w:cs="Times New Roman"/>
          <w:bCs/>
          <w:noProof/>
          <w:sz w:val="24"/>
          <w:szCs w:val="48"/>
          <w:lang w:val="en-US"/>
        </w:rPr>
        <w:t>Kako je bivši nastavnik na odsluženju zatvorske kazne od 15 godina zatvora, teško da će uspeti da sakupi skoro tri miliona dinara, pa će sve na kraju izgleda platiti Gradska uprava za obrazovanje, odnosno građani.</w:t>
      </w:r>
      <w:r>
        <w:rPr>
          <w:rFonts w:ascii="Times New Roman" w:eastAsia="Times New Roman" w:hAnsi="Times New Roman" w:cs="Times New Roman"/>
          <w:bCs/>
          <w:noProof/>
          <w:sz w:val="24"/>
          <w:szCs w:val="48"/>
          <w:lang w:val="en-US"/>
        </w:rPr>
        <w:t xml:space="preserve"> </w:t>
      </w:r>
    </w:p>
    <w:p w:rsidR="007C6283" w:rsidRPr="007E1928" w:rsidRDefault="00D522D3" w:rsidP="007E192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lastRenderedPageBreak/>
        <w:tab/>
      </w:r>
      <w:r w:rsidR="007C6283" w:rsidRPr="007C6283">
        <w:rPr>
          <w:rFonts w:ascii="Times New Roman" w:eastAsia="Times New Roman" w:hAnsi="Times New Roman" w:cs="Times New Roman"/>
          <w:bCs/>
          <w:noProof/>
          <w:sz w:val="24"/>
          <w:szCs w:val="48"/>
          <w:lang w:val="en-US"/>
        </w:rPr>
        <w:t>Ivan Štrasni Miović, nastavnik geografije, uhapšen je 2010. godine jer je osumnjičen za blud nad sedam osnovaca. Zločin je priznao, a Apelacioni sud u Novom Sadu ga je 2013. godine osudio na 15 godina zatvora. Miović je proglašen krivim za dela obljube zloupotrebom položaja, za pet krivičnih dela nedozvoljene polne radnje i za devet krivičnih dela prikazivanja, pribavljanja i posedovanja pornografskog materijala. Pored zatvorske kazne, osuđeniku je izrečena i desetogodišnja zabrana obavljanja poziva nastavnika i svih poslova povezanih sa obrazovanjem i vaspitanjem.</w:t>
      </w:r>
    </w:p>
    <w:p w:rsidR="007C6283" w:rsidRDefault="007C6283" w:rsidP="00D60C9E">
      <w:pPr>
        <w:spacing w:after="0" w:line="240" w:lineRule="auto"/>
        <w:rPr>
          <w:rFonts w:ascii="Times New Roman" w:eastAsia="Times New Roman" w:hAnsi="Times New Roman" w:cs="Times New Roman"/>
          <w:bCs/>
          <w:noProof/>
          <w:sz w:val="24"/>
          <w:szCs w:val="48"/>
          <w:lang w:val="sr-Latn-CS"/>
        </w:rPr>
      </w:pPr>
    </w:p>
    <w:p w:rsidR="00F66C67" w:rsidRDefault="00F66C67" w:rsidP="007C6283">
      <w:pPr>
        <w:spacing w:after="0" w:line="240" w:lineRule="auto"/>
        <w:jc w:val="center"/>
        <w:rPr>
          <w:rFonts w:ascii="Times New Roman" w:eastAsia="Times New Roman" w:hAnsi="Times New Roman" w:cs="Times New Roman"/>
          <w:b/>
          <w:bCs/>
          <w:noProof/>
          <w:color w:val="FF0000"/>
          <w:sz w:val="28"/>
          <w:szCs w:val="48"/>
          <w:lang w:val="en-US"/>
        </w:rPr>
      </w:pPr>
      <w:r>
        <w:rPr>
          <w:rFonts w:ascii="Times New Roman" w:eastAsia="Times New Roman" w:hAnsi="Times New Roman" w:cs="Times New Roman"/>
          <w:b/>
          <w:bCs/>
          <w:noProof/>
          <w:color w:val="FF0000"/>
          <w:sz w:val="28"/>
          <w:szCs w:val="48"/>
          <w:lang w:val="en-US"/>
        </w:rPr>
        <w:t>D</w:t>
      </w:r>
      <w:r w:rsidRPr="00F66C67">
        <w:rPr>
          <w:rFonts w:ascii="Times New Roman" w:eastAsia="Times New Roman" w:hAnsi="Times New Roman" w:cs="Times New Roman"/>
          <w:b/>
          <w:bCs/>
          <w:noProof/>
          <w:color w:val="FF0000"/>
          <w:sz w:val="28"/>
          <w:szCs w:val="48"/>
          <w:lang w:val="en-US"/>
        </w:rPr>
        <w:t xml:space="preserve">irektorka </w:t>
      </w:r>
      <w:r w:rsidR="007E1928">
        <w:rPr>
          <w:rFonts w:ascii="Times New Roman" w:eastAsia="Times New Roman" w:hAnsi="Times New Roman" w:cs="Times New Roman"/>
          <w:b/>
          <w:bCs/>
          <w:noProof/>
          <w:color w:val="FF0000"/>
          <w:sz w:val="28"/>
          <w:szCs w:val="48"/>
          <w:lang w:val="en-US"/>
        </w:rPr>
        <w:t xml:space="preserve">koja je </w:t>
      </w:r>
      <w:r w:rsidRPr="00F66C67">
        <w:rPr>
          <w:rFonts w:ascii="Times New Roman" w:eastAsia="Times New Roman" w:hAnsi="Times New Roman" w:cs="Times New Roman"/>
          <w:b/>
          <w:bCs/>
          <w:noProof/>
          <w:color w:val="FF0000"/>
          <w:sz w:val="28"/>
          <w:szCs w:val="48"/>
          <w:lang w:val="en-US"/>
        </w:rPr>
        <w:t>lancem ogradila kancelariju</w:t>
      </w:r>
    </w:p>
    <w:p w:rsidR="007C6283" w:rsidRPr="007C6283" w:rsidRDefault="007C6283" w:rsidP="007C6283">
      <w:pPr>
        <w:spacing w:after="0" w:line="240" w:lineRule="auto"/>
        <w:jc w:val="center"/>
        <w:rPr>
          <w:rFonts w:ascii="Times New Roman" w:eastAsia="Times New Roman" w:hAnsi="Times New Roman" w:cs="Times New Roman"/>
          <w:b/>
          <w:bCs/>
          <w:noProof/>
          <w:color w:val="FF0000"/>
          <w:sz w:val="28"/>
          <w:szCs w:val="48"/>
          <w:lang w:val="en-US"/>
        </w:rPr>
      </w:pPr>
      <w:r w:rsidRPr="007C6283">
        <w:rPr>
          <w:rFonts w:ascii="Times New Roman" w:eastAsia="Times New Roman" w:hAnsi="Times New Roman" w:cs="Times New Roman"/>
          <w:b/>
          <w:bCs/>
          <w:noProof/>
          <w:color w:val="FF0000"/>
          <w:sz w:val="28"/>
          <w:szCs w:val="48"/>
          <w:lang w:val="en-US"/>
        </w:rPr>
        <w:t>odbacuje optužbe</w:t>
      </w:r>
    </w:p>
    <w:p w:rsidR="007E1928" w:rsidRDefault="007E1928" w:rsidP="007C6283">
      <w:pPr>
        <w:spacing w:after="0" w:line="240" w:lineRule="auto"/>
        <w:rPr>
          <w:rFonts w:ascii="Times New Roman" w:eastAsia="Times New Roman" w:hAnsi="Times New Roman" w:cs="Times New Roman"/>
          <w:b/>
          <w:bCs/>
          <w:noProof/>
          <w:sz w:val="24"/>
          <w:szCs w:val="48"/>
          <w:lang w:val="en-US"/>
        </w:rPr>
      </w:pPr>
    </w:p>
    <w:p w:rsidR="007C6283" w:rsidRPr="007C6283" w:rsidRDefault="007E1928" w:rsidP="007E1928">
      <w:pPr>
        <w:spacing w:after="0" w:line="240" w:lineRule="auto"/>
        <w:jc w:val="both"/>
        <w:rPr>
          <w:rFonts w:ascii="Times New Roman" w:eastAsia="Times New Roman" w:hAnsi="Times New Roman" w:cs="Times New Roman"/>
          <w:b/>
          <w:bCs/>
          <w:noProof/>
          <w:sz w:val="24"/>
          <w:szCs w:val="48"/>
          <w:lang w:val="en-US"/>
        </w:rPr>
      </w:pPr>
      <w:r w:rsidRPr="00C71C4C">
        <w:rPr>
          <w:rFonts w:ascii="Georgia" w:eastAsia="Times New Roman" w:hAnsi="Georgia" w:cs="Times New Roman"/>
          <w:noProof/>
          <w:color w:val="111111"/>
          <w:sz w:val="23"/>
          <w:szCs w:val="23"/>
          <w:lang w:val="en-US"/>
        </w:rPr>
        <w:drawing>
          <wp:anchor distT="0" distB="0" distL="114300" distR="114300" simplePos="0" relativeHeight="251664384" behindDoc="1" locked="0" layoutInCell="1" allowOverlap="1" wp14:anchorId="54A32A5D" wp14:editId="129D23FB">
            <wp:simplePos x="0" y="0"/>
            <wp:positionH relativeFrom="column">
              <wp:posOffset>3743325</wp:posOffset>
            </wp:positionH>
            <wp:positionV relativeFrom="paragraph">
              <wp:posOffset>332105</wp:posOffset>
            </wp:positionV>
            <wp:extent cx="2151380" cy="1235075"/>
            <wp:effectExtent l="0" t="0" r="1270" b="3175"/>
            <wp:wrapTight wrapText="bothSides">
              <wp:wrapPolygon edited="0">
                <wp:start x="0" y="0"/>
                <wp:lineTo x="0" y="21322"/>
                <wp:lineTo x="21421" y="21322"/>
                <wp:lineTo x="21421" y="0"/>
                <wp:lineTo x="0" y="0"/>
              </wp:wrapPolygon>
            </wp:wrapTight>
            <wp:docPr id="15" name="Picture 15" descr="http://www.blic.rs/data/images/2015-06-24/632019_lanac-u-sluzbenim-prostorijama-muzicke-skole230615rasfoto-biljana-vuckovic-001_f.jpg?ver=1435156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5-06-24/632019_lanac-u-sluzbenim-prostorijama-muzicke-skole230615rasfoto-biljana-vuckovic-001_f.jpg?ver=1435156209"/>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51380" cy="12350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48"/>
          <w:lang w:val="en-US"/>
        </w:rPr>
        <w:tab/>
      </w:r>
      <w:r w:rsidR="007C6283" w:rsidRPr="007E1928">
        <w:rPr>
          <w:rFonts w:ascii="Times New Roman" w:eastAsia="Times New Roman" w:hAnsi="Times New Roman" w:cs="Times New Roman"/>
          <w:bCs/>
          <w:noProof/>
          <w:sz w:val="24"/>
          <w:szCs w:val="48"/>
          <w:lang w:val="en-US"/>
        </w:rPr>
        <w:t xml:space="preserve">Lancem pregrađena kancelarija, strah i diktatura, fizički napadi, peticije učenika, zahtevi za smenu... To je samo deo optužbi izrečenih na račun Edit Barlai, direktorke Muzičke škole u Subotici. </w:t>
      </w:r>
      <w:r w:rsidR="007C6283" w:rsidRPr="007C6283">
        <w:rPr>
          <w:rFonts w:ascii="Times New Roman" w:eastAsia="Times New Roman" w:hAnsi="Times New Roman" w:cs="Times New Roman"/>
          <w:bCs/>
          <w:noProof/>
          <w:sz w:val="24"/>
          <w:szCs w:val="48"/>
          <w:lang w:val="en-US"/>
        </w:rPr>
        <w:t>Ona kaže da postoji internet sajt na kojem se protiv nje vodi medijska hajka, kako bi je nastavnici oterali iz škole, te da se zbog toga obratila Osnovnom javnom tužilaštvu u Subotici.</w:t>
      </w:r>
    </w:p>
    <w:p w:rsidR="007E1928" w:rsidRDefault="007C6283" w:rsidP="007E1928">
      <w:pPr>
        <w:spacing w:after="0" w:line="240" w:lineRule="auto"/>
        <w:jc w:val="both"/>
        <w:rPr>
          <w:rFonts w:ascii="Times New Roman" w:eastAsia="Times New Roman" w:hAnsi="Times New Roman" w:cs="Times New Roman"/>
          <w:bCs/>
          <w:noProof/>
          <w:sz w:val="24"/>
          <w:szCs w:val="48"/>
          <w:lang w:val="en-US"/>
        </w:rPr>
      </w:pPr>
      <w:r w:rsidRPr="007C6283">
        <w:rPr>
          <w:rFonts w:ascii="Times New Roman" w:eastAsia="Times New Roman" w:hAnsi="Times New Roman" w:cs="Times New Roman"/>
          <w:bCs/>
          <w:noProof/>
          <w:sz w:val="24"/>
          <w:szCs w:val="48"/>
          <w:lang w:val="en-US"/>
        </w:rPr>
        <w:t>Muzička škola u Subotici jedna je od najstarijih i najuglednijih u Srbiji. Ima 700 učenika i oko stotinu profesora. Većina njih, kao i Udruženje "Elekte" i "Garden kvartet", traže smenu Edit Barlai, direktorke škole, iznoseći na njen račun niz optužbi.</w:t>
      </w:r>
    </w:p>
    <w:p w:rsidR="007E1928" w:rsidRDefault="007E1928" w:rsidP="007E192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C6283" w:rsidRPr="007C6283">
        <w:rPr>
          <w:rFonts w:ascii="Times New Roman" w:eastAsia="Times New Roman" w:hAnsi="Times New Roman" w:cs="Times New Roman"/>
          <w:bCs/>
          <w:noProof/>
          <w:sz w:val="24"/>
          <w:szCs w:val="48"/>
          <w:lang w:val="en-US"/>
        </w:rPr>
        <w:t>"Naša direktorka Edit Barlai uvela je diktaturu u školi, nad decom i nad profesorima, što mislim da nije u redu. Ja od pete godine sviram violinu, odrastao sam u ovoj školi, ali ovako nešto nikad nisam ni čuo ni video", kaže Žiga Pal, profesor violine.</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Mira Temunović, profesorka tambure, kaže da je Inspektorat odradio svoj deo posla i naložio da Edit Barlai mora da je vrati na mesto pomoćnice direktorke, ali da ona to nije izvršila i da zato sledi odlazak na sud.</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"Ne znamo koji je razlog, ali 19. aprila zabranila je da sviraju na našem koncertu u Gradskoj kući", kaže Noemi Gereg iz Udruženja "Elekte" iz Subotice.</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Žofia Kanalaš, etnomuzikolog, kaže da je bila pozvana na sastanak Mađarskog nacionalnog saveta radi stručnih pitanja, ali da joj direktorka Muzičke škole nije prenela taj poziv zbog čega je sa njega izostala.</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"Peticijom učenici traže smenu direktorke Edit Barlai, a potpisalo ju je više od 70 odsto učenika“, kaže Tamara Štricki Seg, profesorka tradicionalnog pevanja.</w:t>
      </w:r>
      <w:r>
        <w:rPr>
          <w:rFonts w:ascii="Times New Roman" w:eastAsia="Times New Roman" w:hAnsi="Times New Roman" w:cs="Times New Roman"/>
          <w:bCs/>
          <w:noProof/>
          <w:sz w:val="24"/>
          <w:szCs w:val="48"/>
          <w:lang w:val="en-US"/>
        </w:rPr>
        <w:t xml:space="preserve"> </w:t>
      </w:r>
    </w:p>
    <w:p w:rsidR="007C6283" w:rsidRPr="007C6283" w:rsidRDefault="007E1928" w:rsidP="007E192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7C6283" w:rsidRPr="007C6283">
        <w:rPr>
          <w:rFonts w:ascii="Times New Roman" w:eastAsia="Times New Roman" w:hAnsi="Times New Roman" w:cs="Times New Roman"/>
          <w:bCs/>
          <w:noProof/>
          <w:sz w:val="24"/>
          <w:szCs w:val="48"/>
          <w:lang w:val="en-US"/>
        </w:rPr>
        <w:t>Borka Živanović, etnomuzikolog, kaže da je, kada je otišla kod sekretarice da nešto potpiše, Edit Barlai uvrnula ruku i postavila lanac preko kancelarije.</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Direktorka škole Edit Barlai odbacuje te optužbe. Kaže da ništa nije tako kao što izgleda na prvi pogled, pa da je i lanac postavljen iz nužde.</w:t>
      </w:r>
      <w:r>
        <w:rPr>
          <w:rFonts w:ascii="Times New Roman" w:eastAsia="Times New Roman" w:hAnsi="Times New Roman" w:cs="Times New Roman"/>
          <w:bCs/>
          <w:noProof/>
          <w:sz w:val="24"/>
          <w:szCs w:val="48"/>
          <w:lang w:val="en-US"/>
        </w:rPr>
        <w:t xml:space="preserve"> </w:t>
      </w:r>
      <w:r w:rsidR="007C6283" w:rsidRPr="007C6283">
        <w:rPr>
          <w:rFonts w:ascii="Times New Roman" w:eastAsia="Times New Roman" w:hAnsi="Times New Roman" w:cs="Times New Roman"/>
          <w:bCs/>
          <w:noProof/>
          <w:sz w:val="24"/>
          <w:szCs w:val="48"/>
          <w:lang w:val="en-US"/>
        </w:rPr>
        <w:t>"Ogradu smo stavili kao što to čine i u pošti, a da bi sekretarica mogla da svoj posao obavlja neometano. Da neko zna kodeks ponašanja, ne bismo to ni stavili“, odgovara direktorka Edit Barlai na optužbe.</w:t>
      </w:r>
      <w:r w:rsidR="007C6283" w:rsidRPr="007C6283">
        <w:t xml:space="preserve"> </w:t>
      </w:r>
      <w:hyperlink r:id="rId23" w:history="1">
        <w:r w:rsidR="007C6283" w:rsidRPr="00C27CD7">
          <w:rPr>
            <w:rStyle w:val="Hyperlink"/>
            <w:rFonts w:ascii="Times New Roman" w:eastAsia="Times New Roman" w:hAnsi="Times New Roman" w:cs="Times New Roman"/>
            <w:bCs/>
            <w:noProof/>
            <w:sz w:val="24"/>
            <w:szCs w:val="48"/>
            <w:lang w:val="en-US"/>
          </w:rPr>
          <w:t>https://www.youtube.com/watch?v=AtC9Ck7tURM</w:t>
        </w:r>
      </w:hyperlink>
      <w:r w:rsidR="007C6283">
        <w:rPr>
          <w:rFonts w:ascii="Times New Roman" w:eastAsia="Times New Roman" w:hAnsi="Times New Roman" w:cs="Times New Roman"/>
          <w:bCs/>
          <w:noProof/>
          <w:sz w:val="24"/>
          <w:szCs w:val="48"/>
          <w:lang w:val="en-US"/>
        </w:rPr>
        <w:t xml:space="preserve"> </w:t>
      </w:r>
    </w:p>
    <w:p w:rsidR="00F66C67" w:rsidRDefault="00F66C67" w:rsidP="00F66C67">
      <w:pPr>
        <w:spacing w:after="0" w:line="240" w:lineRule="auto"/>
        <w:rPr>
          <w:rFonts w:ascii="Times New Roman" w:eastAsia="Times New Roman" w:hAnsi="Times New Roman" w:cs="Times New Roman"/>
          <w:bCs/>
          <w:noProof/>
          <w:sz w:val="24"/>
          <w:szCs w:val="48"/>
          <w:lang w:val="en-US"/>
        </w:rPr>
      </w:pPr>
    </w:p>
    <w:p w:rsidR="00F66C67" w:rsidRPr="007E1928" w:rsidRDefault="007E1928" w:rsidP="00F66C67">
      <w:pPr>
        <w:spacing w:after="0" w:line="240" w:lineRule="auto"/>
        <w:jc w:val="center"/>
        <w:rPr>
          <w:rFonts w:ascii="Times New Roman" w:eastAsia="Times New Roman" w:hAnsi="Times New Roman" w:cs="Times New Roman"/>
          <w:b/>
          <w:bCs/>
          <w:noProof/>
          <w:color w:val="FF0000"/>
          <w:sz w:val="28"/>
          <w:szCs w:val="48"/>
          <w:lang w:val="en-US"/>
        </w:rPr>
      </w:pPr>
      <w:r w:rsidRPr="007E1928">
        <w:rPr>
          <w:rFonts w:ascii="Times New Roman" w:eastAsia="Times New Roman" w:hAnsi="Times New Roman" w:cs="Times New Roman"/>
          <w:b/>
          <w:bCs/>
          <w:noProof/>
          <w:color w:val="FF0000"/>
          <w:sz w:val="28"/>
          <w:szCs w:val="48"/>
          <w:lang w:val="en-US"/>
        </w:rPr>
        <w:t xml:space="preserve">Direktorka obljubila učenike  </w:t>
      </w:r>
    </w:p>
    <w:p w:rsidR="007E1928" w:rsidRDefault="007E1928" w:rsidP="00F66C67">
      <w:pPr>
        <w:spacing w:after="0" w:line="240" w:lineRule="auto"/>
        <w:rPr>
          <w:rFonts w:ascii="Times New Roman" w:eastAsia="Times New Roman" w:hAnsi="Times New Roman" w:cs="Times New Roman"/>
          <w:bCs/>
          <w:noProof/>
          <w:sz w:val="24"/>
          <w:szCs w:val="48"/>
          <w:lang w:val="en-US"/>
        </w:rPr>
      </w:pPr>
    </w:p>
    <w:p w:rsidR="007E1928" w:rsidRDefault="007E1928" w:rsidP="007E192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F66C67" w:rsidRPr="00F66C67">
        <w:rPr>
          <w:rFonts w:ascii="Times New Roman" w:eastAsia="Times New Roman" w:hAnsi="Times New Roman" w:cs="Times New Roman"/>
          <w:bCs/>
          <w:noProof/>
          <w:sz w:val="24"/>
          <w:szCs w:val="48"/>
          <w:lang w:val="en-US"/>
        </w:rPr>
        <w:t xml:space="preserve">Britanska učiteljica i bivša direktorka škole, koju su svojevremeno uzdizali u nebesa zbog načina rukovođenja, dobila je osam godina zatvora zbog seksa s učenicima, javljaju britanski mediji. Nekada ugledna učiteljica, En Lejki (55) lišena je slobode zbog seksualnog zlostavljanja svojih učenika tokom osamdesetih. Dečaci su u to vreme bili stari 13 i 15 godina, a torturu su </w:t>
      </w:r>
      <w:r w:rsidR="00F66C67" w:rsidRPr="00F66C67">
        <w:rPr>
          <w:rFonts w:ascii="Times New Roman" w:eastAsia="Times New Roman" w:hAnsi="Times New Roman" w:cs="Times New Roman"/>
          <w:bCs/>
          <w:noProof/>
          <w:sz w:val="24"/>
          <w:szCs w:val="48"/>
          <w:lang w:val="en-US"/>
        </w:rPr>
        <w:lastRenderedPageBreak/>
        <w:t>trpeli pune tri godine.</w:t>
      </w:r>
      <w:r>
        <w:rPr>
          <w:rFonts w:ascii="Times New Roman" w:eastAsia="Times New Roman" w:hAnsi="Times New Roman" w:cs="Times New Roman"/>
          <w:bCs/>
          <w:noProof/>
          <w:sz w:val="24"/>
          <w:szCs w:val="48"/>
          <w:lang w:val="en-US"/>
        </w:rPr>
        <w:t xml:space="preserve"> </w:t>
      </w:r>
      <w:proofErr w:type="gramStart"/>
      <w:r w:rsidR="00F66C67" w:rsidRPr="00F66C67">
        <w:rPr>
          <w:rFonts w:ascii="Times New Roman" w:eastAsia="Times New Roman" w:hAnsi="Times New Roman" w:cs="Times New Roman"/>
          <w:bCs/>
          <w:noProof/>
          <w:sz w:val="24"/>
          <w:szCs w:val="48"/>
          <w:lang w:val="en-US"/>
        </w:rPr>
        <w:t>Tokom suđenja, završenog u utorak, jedan od napadnutih nazvao je Lejki "odvratnim seksualnim čudovištem",</w:t>
      </w:r>
      <w:r w:rsidR="00F66C67" w:rsidRPr="007E1928">
        <w:rPr>
          <w:rFonts w:ascii="Times New Roman" w:eastAsia="Times New Roman" w:hAnsi="Times New Roman" w:cs="Times New Roman"/>
          <w:bCs/>
          <w:noProof/>
          <w:sz w:val="24"/>
          <w:szCs w:val="48"/>
          <w:lang w:val="en-US"/>
        </w:rPr>
        <w:t> </w:t>
      </w:r>
      <w:hyperlink r:id="rId24" w:tgtFrame="_blank" w:history="1">
        <w:r w:rsidR="00F66C67" w:rsidRPr="007E1928">
          <w:rPr>
            <w:rStyle w:val="Hyperlink"/>
            <w:rFonts w:ascii="Times New Roman" w:eastAsia="Times New Roman" w:hAnsi="Times New Roman" w:cs="Times New Roman"/>
            <w:bCs/>
            <w:noProof/>
            <w:sz w:val="24"/>
            <w:szCs w:val="48"/>
            <w:lang w:val="en-US"/>
          </w:rPr>
          <w:t>prenosi Jutarnji.hr.</w:t>
        </w:r>
        <w:proofErr w:type="gramEnd"/>
      </w:hyperlink>
    </w:p>
    <w:p w:rsidR="00F66C67" w:rsidRDefault="007E1928" w:rsidP="007E192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F66C67" w:rsidRPr="00F66C67">
        <w:rPr>
          <w:rFonts w:ascii="Times New Roman" w:eastAsia="Times New Roman" w:hAnsi="Times New Roman" w:cs="Times New Roman"/>
          <w:bCs/>
          <w:noProof/>
          <w:sz w:val="24"/>
          <w:szCs w:val="48"/>
          <w:lang w:val="en-US"/>
        </w:rPr>
        <w:t>Njena karijera, u kojoj je postala nacionalna voditeljka obrazovanja, u potpunosti se zaustavila 2012. godine, nakon što je jedan od dečaka, sada već u odrasloj dobi, napisao pismo svojoj bivšoj školi razotkrivajući zlostavljanje kom su on i drugi dečak bili podvrgnuti pre punih 25 godina.</w:t>
      </w:r>
      <w:r>
        <w:rPr>
          <w:rFonts w:ascii="Times New Roman" w:eastAsia="Times New Roman" w:hAnsi="Times New Roman" w:cs="Times New Roman"/>
          <w:bCs/>
          <w:noProof/>
          <w:sz w:val="24"/>
          <w:szCs w:val="48"/>
          <w:lang w:val="en-US"/>
        </w:rPr>
        <w:t xml:space="preserve"> </w:t>
      </w:r>
      <w:r w:rsidR="00F66C67" w:rsidRPr="00F66C67">
        <w:rPr>
          <w:rFonts w:ascii="Times New Roman" w:eastAsia="Times New Roman" w:hAnsi="Times New Roman" w:cs="Times New Roman"/>
          <w:bCs/>
          <w:noProof/>
          <w:sz w:val="24"/>
          <w:szCs w:val="48"/>
          <w:lang w:val="en-US"/>
        </w:rPr>
        <w:t>Sada kada je i on sam otac, žrtva navodi kako mu se "pripadne muka" svaki put kada Lejki tvrdi da su joj pre svega prioritet mladi.</w:t>
      </w:r>
      <w:r>
        <w:rPr>
          <w:rFonts w:ascii="Times New Roman" w:eastAsia="Times New Roman" w:hAnsi="Times New Roman" w:cs="Times New Roman"/>
          <w:bCs/>
          <w:noProof/>
          <w:sz w:val="24"/>
          <w:szCs w:val="48"/>
          <w:lang w:val="en-US"/>
        </w:rPr>
        <w:t xml:space="preserve"> </w:t>
      </w:r>
      <w:r w:rsidR="00F66C67" w:rsidRPr="00F66C67">
        <w:rPr>
          <w:rFonts w:ascii="Times New Roman" w:eastAsia="Times New Roman" w:hAnsi="Times New Roman" w:cs="Times New Roman"/>
          <w:bCs/>
          <w:noProof/>
          <w:sz w:val="24"/>
          <w:szCs w:val="48"/>
          <w:lang w:val="en-US"/>
        </w:rPr>
        <w:t>Njegov mejl doveo je do direktorkine suspenzije u školi "Durham Federation", ali kada je policija započela istragu Lejki ga je nazvala i pokušala d</w:t>
      </w:r>
      <w:r>
        <w:rPr>
          <w:rFonts w:ascii="Times New Roman" w:eastAsia="Times New Roman" w:hAnsi="Times New Roman" w:cs="Times New Roman"/>
          <w:bCs/>
          <w:noProof/>
          <w:sz w:val="24"/>
          <w:szCs w:val="48"/>
          <w:lang w:val="en-US"/>
        </w:rPr>
        <w:t xml:space="preserve">a ga nagovori da laže detektive </w:t>
      </w:r>
      <w:r w:rsidR="00F66C67" w:rsidRPr="00F66C67">
        <w:rPr>
          <w:rFonts w:ascii="Times New Roman" w:eastAsia="Times New Roman" w:hAnsi="Times New Roman" w:cs="Times New Roman"/>
          <w:bCs/>
          <w:noProof/>
          <w:sz w:val="24"/>
          <w:szCs w:val="48"/>
          <w:lang w:val="en-US"/>
        </w:rPr>
        <w:t>- Govorila je o svojoj karijeri, kćeri i suprugu, kako se nakon njega nikada posle nije seksala s drugim dečacima... Trudio sam da se uzdržim. U početku su me tresle emocije, ali pred kraj sam postao potpuno hladan - ispričao je jedan od zlostavljanih dečaka.</w:t>
      </w:r>
      <w:r>
        <w:rPr>
          <w:rFonts w:ascii="Times New Roman" w:eastAsia="Times New Roman" w:hAnsi="Times New Roman" w:cs="Times New Roman"/>
          <w:bCs/>
          <w:noProof/>
          <w:sz w:val="24"/>
          <w:szCs w:val="48"/>
          <w:lang w:val="en-US"/>
        </w:rPr>
        <w:t xml:space="preserve"> </w:t>
      </w:r>
      <w:r w:rsidR="00F66C67" w:rsidRPr="00F66C67">
        <w:rPr>
          <w:rFonts w:ascii="Times New Roman" w:eastAsia="Times New Roman" w:hAnsi="Times New Roman" w:cs="Times New Roman"/>
          <w:bCs/>
          <w:noProof/>
          <w:sz w:val="24"/>
          <w:szCs w:val="48"/>
          <w:lang w:val="en-US"/>
        </w:rPr>
        <w:t>Opisao je kako mu je Lejki, koja je predavala istoriju i veronauku, oduzela nevinost kad je imao 13 godina, ali je pre toga morao da je gleda dok se kupa. Ispričao je policiji da su nakon toga često imali seksualne odnose u njenom bračnom krevetu.</w:t>
      </w:r>
    </w:p>
    <w:p w:rsidR="00171AC6" w:rsidRDefault="00171AC6" w:rsidP="00F66C67">
      <w:pPr>
        <w:spacing w:after="0" w:line="240" w:lineRule="auto"/>
        <w:rPr>
          <w:rFonts w:ascii="Times New Roman" w:eastAsia="Times New Roman" w:hAnsi="Times New Roman" w:cs="Times New Roman"/>
          <w:bCs/>
          <w:noProof/>
          <w:sz w:val="24"/>
          <w:szCs w:val="48"/>
          <w:lang w:val="en-US"/>
        </w:rPr>
      </w:pPr>
    </w:p>
    <w:p w:rsidR="00171AC6" w:rsidRPr="00171AC6" w:rsidRDefault="00171AC6" w:rsidP="00171AC6">
      <w:pPr>
        <w:spacing w:after="0" w:line="240" w:lineRule="auto"/>
        <w:jc w:val="center"/>
        <w:rPr>
          <w:rFonts w:ascii="Times New Roman" w:eastAsia="Times New Roman" w:hAnsi="Times New Roman" w:cs="Times New Roman"/>
          <w:b/>
          <w:bCs/>
          <w:color w:val="0000CC"/>
          <w:sz w:val="28"/>
          <w:szCs w:val="24"/>
          <w:lang w:val="en-US"/>
        </w:rPr>
      </w:pPr>
      <w:proofErr w:type="spellStart"/>
      <w:r w:rsidRPr="00171AC6">
        <w:rPr>
          <w:rFonts w:ascii="Times New Roman" w:eastAsia="Times New Roman" w:hAnsi="Times New Roman" w:cs="Times New Roman"/>
          <w:b/>
          <w:bCs/>
          <w:color w:val="0000CC"/>
          <w:sz w:val="28"/>
          <w:szCs w:val="24"/>
          <w:lang w:val="en-US"/>
        </w:rPr>
        <w:t>Univerzitet</w:t>
      </w:r>
      <w:proofErr w:type="spellEnd"/>
      <w:r w:rsidRPr="00171AC6">
        <w:rPr>
          <w:rFonts w:ascii="Times New Roman" w:eastAsia="Times New Roman" w:hAnsi="Times New Roman" w:cs="Times New Roman"/>
          <w:b/>
          <w:bCs/>
          <w:color w:val="0000CC"/>
          <w:sz w:val="28"/>
          <w:szCs w:val="24"/>
          <w:lang w:val="en-US"/>
        </w:rPr>
        <w:t xml:space="preserve"> </w:t>
      </w:r>
      <w:proofErr w:type="gramStart"/>
      <w:r w:rsidRPr="00171AC6">
        <w:rPr>
          <w:rFonts w:ascii="Times New Roman" w:eastAsia="Times New Roman" w:hAnsi="Times New Roman" w:cs="Times New Roman"/>
          <w:b/>
          <w:bCs/>
          <w:color w:val="0000CC"/>
          <w:sz w:val="28"/>
          <w:szCs w:val="24"/>
          <w:lang w:val="en-US"/>
        </w:rPr>
        <w:t xml:space="preserve">CG </w:t>
      </w:r>
      <w:r w:rsidRPr="00171AC6">
        <w:rPr>
          <w:rFonts w:ascii="Times New Roman" w:eastAsia="Times New Roman" w:hAnsi="Times New Roman" w:cs="Times New Roman"/>
          <w:b/>
          <w:bCs/>
          <w:color w:val="0000CC"/>
          <w:sz w:val="28"/>
          <w:szCs w:val="24"/>
          <w:lang w:val="en-US"/>
        </w:rPr>
        <w:t xml:space="preserve"> </w:t>
      </w:r>
      <w:proofErr w:type="spellStart"/>
      <w:r w:rsidRPr="00171AC6">
        <w:rPr>
          <w:rFonts w:ascii="Times New Roman" w:eastAsia="Times New Roman" w:hAnsi="Times New Roman" w:cs="Times New Roman"/>
          <w:b/>
          <w:bCs/>
          <w:color w:val="0000CC"/>
          <w:sz w:val="28"/>
          <w:szCs w:val="24"/>
          <w:lang w:val="en-US"/>
        </w:rPr>
        <w:t>raspisao</w:t>
      </w:r>
      <w:proofErr w:type="spellEnd"/>
      <w:proofErr w:type="gramEnd"/>
      <w:r w:rsidRPr="00171AC6">
        <w:rPr>
          <w:rFonts w:ascii="Times New Roman" w:eastAsia="Times New Roman" w:hAnsi="Times New Roman" w:cs="Times New Roman"/>
          <w:b/>
          <w:bCs/>
          <w:color w:val="0000CC"/>
          <w:sz w:val="28"/>
          <w:szCs w:val="24"/>
          <w:lang w:val="en-US"/>
        </w:rPr>
        <w:t xml:space="preserve"> </w:t>
      </w:r>
      <w:proofErr w:type="spellStart"/>
      <w:r w:rsidRPr="00171AC6">
        <w:rPr>
          <w:rFonts w:ascii="Times New Roman" w:eastAsia="Times New Roman" w:hAnsi="Times New Roman" w:cs="Times New Roman"/>
          <w:b/>
          <w:bCs/>
          <w:color w:val="0000CC"/>
          <w:sz w:val="28"/>
          <w:szCs w:val="24"/>
          <w:lang w:val="en-US"/>
        </w:rPr>
        <w:t>konkurs</w:t>
      </w:r>
      <w:proofErr w:type="spellEnd"/>
      <w:r w:rsidRPr="00171AC6">
        <w:rPr>
          <w:rFonts w:ascii="Times New Roman" w:eastAsia="Times New Roman" w:hAnsi="Times New Roman" w:cs="Times New Roman"/>
          <w:b/>
          <w:bCs/>
          <w:color w:val="0000CC"/>
          <w:sz w:val="28"/>
          <w:szCs w:val="24"/>
          <w:lang w:val="en-US"/>
        </w:rPr>
        <w:t xml:space="preserve"> </w:t>
      </w:r>
      <w:proofErr w:type="spellStart"/>
      <w:r w:rsidRPr="00171AC6">
        <w:rPr>
          <w:rFonts w:ascii="Times New Roman" w:eastAsia="Times New Roman" w:hAnsi="Times New Roman" w:cs="Times New Roman"/>
          <w:b/>
          <w:bCs/>
          <w:color w:val="0000CC"/>
          <w:sz w:val="28"/>
          <w:szCs w:val="24"/>
          <w:lang w:val="en-US"/>
        </w:rPr>
        <w:t>za</w:t>
      </w:r>
      <w:proofErr w:type="spellEnd"/>
      <w:r w:rsidRPr="00171AC6">
        <w:rPr>
          <w:rFonts w:ascii="Times New Roman" w:eastAsia="Times New Roman" w:hAnsi="Times New Roman" w:cs="Times New Roman"/>
          <w:b/>
          <w:bCs/>
          <w:color w:val="0000CC"/>
          <w:sz w:val="28"/>
          <w:szCs w:val="24"/>
          <w:lang w:val="en-US"/>
        </w:rPr>
        <w:t xml:space="preserve"> </w:t>
      </w:r>
      <w:proofErr w:type="spellStart"/>
      <w:r w:rsidRPr="00171AC6">
        <w:rPr>
          <w:rFonts w:ascii="Times New Roman" w:eastAsia="Times New Roman" w:hAnsi="Times New Roman" w:cs="Times New Roman"/>
          <w:b/>
          <w:bCs/>
          <w:color w:val="0000CC"/>
          <w:sz w:val="28"/>
          <w:szCs w:val="24"/>
          <w:lang w:val="en-US"/>
        </w:rPr>
        <w:t>upis</w:t>
      </w:r>
      <w:proofErr w:type="spellEnd"/>
      <w:r w:rsidRPr="00171AC6">
        <w:rPr>
          <w:rFonts w:ascii="Times New Roman" w:eastAsia="Times New Roman" w:hAnsi="Times New Roman" w:cs="Times New Roman"/>
          <w:b/>
          <w:bCs/>
          <w:color w:val="0000CC"/>
          <w:sz w:val="28"/>
          <w:szCs w:val="24"/>
          <w:lang w:val="en-US"/>
        </w:rPr>
        <w:t xml:space="preserve"> </w:t>
      </w:r>
      <w:proofErr w:type="spellStart"/>
      <w:r w:rsidRPr="00171AC6">
        <w:rPr>
          <w:rFonts w:ascii="Times New Roman" w:eastAsia="Times New Roman" w:hAnsi="Times New Roman" w:cs="Times New Roman"/>
          <w:b/>
          <w:bCs/>
          <w:color w:val="0000CC"/>
          <w:sz w:val="28"/>
          <w:szCs w:val="24"/>
          <w:lang w:val="en-US"/>
        </w:rPr>
        <w:t>brucoša</w:t>
      </w:r>
      <w:proofErr w:type="spellEnd"/>
    </w:p>
    <w:p w:rsidR="00171AC6" w:rsidRDefault="00171AC6" w:rsidP="00171AC6">
      <w:pPr>
        <w:spacing w:after="0" w:line="240" w:lineRule="auto"/>
        <w:rPr>
          <w:rFonts w:ascii="Times New Roman" w:eastAsia="Times New Roman" w:hAnsi="Times New Roman" w:cs="Times New Roman"/>
          <w:bCs/>
          <w:sz w:val="24"/>
          <w:szCs w:val="24"/>
          <w:lang w:val="en-US"/>
        </w:rPr>
      </w:pPr>
    </w:p>
    <w:p w:rsidR="00171AC6" w:rsidRDefault="00171AC6" w:rsidP="00171AC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roofErr w:type="spellStart"/>
      <w:r w:rsidRPr="00171AC6">
        <w:rPr>
          <w:rFonts w:ascii="Times New Roman" w:eastAsia="Times New Roman" w:hAnsi="Times New Roman" w:cs="Times New Roman"/>
          <w:bCs/>
          <w:sz w:val="24"/>
          <w:szCs w:val="24"/>
          <w:lang w:val="en-US"/>
        </w:rPr>
        <w:t>Univerzitet</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Crne</w:t>
      </w:r>
      <w:proofErr w:type="spellEnd"/>
      <w:r w:rsidRPr="00171AC6">
        <w:rPr>
          <w:rFonts w:ascii="Times New Roman" w:eastAsia="Times New Roman" w:hAnsi="Times New Roman" w:cs="Times New Roman"/>
          <w:bCs/>
          <w:sz w:val="24"/>
          <w:szCs w:val="24"/>
          <w:lang w:val="en-US"/>
        </w:rPr>
        <w:t xml:space="preserve"> Gore (UCG) 22. </w:t>
      </w:r>
      <w:proofErr w:type="spellStart"/>
      <w:proofErr w:type="gramStart"/>
      <w:r w:rsidRPr="00171AC6">
        <w:rPr>
          <w:rFonts w:ascii="Times New Roman" w:eastAsia="Times New Roman" w:hAnsi="Times New Roman" w:cs="Times New Roman"/>
          <w:bCs/>
          <w:sz w:val="24"/>
          <w:szCs w:val="24"/>
          <w:lang w:val="en-US"/>
        </w:rPr>
        <w:t>juna</w:t>
      </w:r>
      <w:proofErr w:type="spellEnd"/>
      <w:proofErr w:type="gramEnd"/>
      <w:r w:rsidRPr="00171AC6">
        <w:rPr>
          <w:rFonts w:ascii="Times New Roman" w:eastAsia="Times New Roman" w:hAnsi="Times New Roman" w:cs="Times New Roman"/>
          <w:bCs/>
          <w:sz w:val="24"/>
          <w:szCs w:val="24"/>
          <w:lang w:val="en-US"/>
        </w:rPr>
        <w:t xml:space="preserve"> je </w:t>
      </w:r>
      <w:proofErr w:type="spellStart"/>
      <w:r w:rsidRPr="00171AC6">
        <w:rPr>
          <w:rFonts w:ascii="Times New Roman" w:eastAsia="Times New Roman" w:hAnsi="Times New Roman" w:cs="Times New Roman"/>
          <w:bCs/>
          <w:sz w:val="24"/>
          <w:szCs w:val="24"/>
          <w:lang w:val="en-US"/>
        </w:rPr>
        <w:t>raspisao</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konkurs</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za</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upis</w:t>
      </w:r>
      <w:proofErr w:type="spellEnd"/>
      <w:r w:rsidRPr="00171AC6">
        <w:rPr>
          <w:rFonts w:ascii="Times New Roman" w:eastAsia="Times New Roman" w:hAnsi="Times New Roman" w:cs="Times New Roman"/>
          <w:bCs/>
          <w:sz w:val="24"/>
          <w:szCs w:val="24"/>
          <w:lang w:val="en-US"/>
        </w:rPr>
        <w:t xml:space="preserve"> 3.700 </w:t>
      </w:r>
      <w:proofErr w:type="spellStart"/>
      <w:r w:rsidRPr="00171AC6">
        <w:rPr>
          <w:rFonts w:ascii="Times New Roman" w:eastAsia="Times New Roman" w:hAnsi="Times New Roman" w:cs="Times New Roman"/>
          <w:bCs/>
          <w:sz w:val="24"/>
          <w:szCs w:val="24"/>
          <w:lang w:val="en-US"/>
        </w:rPr>
        <w:t>studenata</w:t>
      </w:r>
      <w:proofErr w:type="spellEnd"/>
      <w:r w:rsidRPr="00171AC6">
        <w:rPr>
          <w:rFonts w:ascii="Times New Roman" w:eastAsia="Times New Roman" w:hAnsi="Times New Roman" w:cs="Times New Roman"/>
          <w:bCs/>
          <w:sz w:val="24"/>
          <w:szCs w:val="24"/>
          <w:lang w:val="en-US"/>
        </w:rPr>
        <w:t xml:space="preserve">, od </w:t>
      </w:r>
      <w:proofErr w:type="spellStart"/>
      <w:r w:rsidRPr="00171AC6">
        <w:rPr>
          <w:rFonts w:ascii="Times New Roman" w:eastAsia="Times New Roman" w:hAnsi="Times New Roman" w:cs="Times New Roman"/>
          <w:bCs/>
          <w:sz w:val="24"/>
          <w:szCs w:val="24"/>
          <w:lang w:val="en-US"/>
        </w:rPr>
        <w:t>kojih</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će</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samo</w:t>
      </w:r>
      <w:proofErr w:type="spellEnd"/>
      <w:r w:rsidRPr="00171AC6">
        <w:rPr>
          <w:rFonts w:ascii="Times New Roman" w:eastAsia="Times New Roman" w:hAnsi="Times New Roman" w:cs="Times New Roman"/>
          <w:bCs/>
          <w:sz w:val="24"/>
          <w:szCs w:val="24"/>
          <w:lang w:val="en-US"/>
        </w:rPr>
        <w:t xml:space="preserve"> 1.619 </w:t>
      </w:r>
      <w:proofErr w:type="spellStart"/>
      <w:r w:rsidRPr="00171AC6">
        <w:rPr>
          <w:rFonts w:ascii="Times New Roman" w:eastAsia="Times New Roman" w:hAnsi="Times New Roman" w:cs="Times New Roman"/>
          <w:bCs/>
          <w:sz w:val="24"/>
          <w:szCs w:val="24"/>
          <w:lang w:val="en-US"/>
        </w:rPr>
        <w:t>biti</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finansirano</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iz</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državnog</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budžeta</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Broj</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brucoša</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čije</w:t>
      </w:r>
      <w:proofErr w:type="spellEnd"/>
      <w:r w:rsidRPr="00171AC6">
        <w:rPr>
          <w:rFonts w:ascii="Times New Roman" w:eastAsia="Times New Roman" w:hAnsi="Times New Roman" w:cs="Times New Roman"/>
          <w:bCs/>
          <w:sz w:val="24"/>
          <w:szCs w:val="24"/>
          <w:lang w:val="en-US"/>
        </w:rPr>
        <w:t xml:space="preserve"> </w:t>
      </w:r>
      <w:proofErr w:type="spellStart"/>
      <w:proofErr w:type="gramStart"/>
      <w:r w:rsidRPr="00171AC6">
        <w:rPr>
          <w:rFonts w:ascii="Times New Roman" w:eastAsia="Times New Roman" w:hAnsi="Times New Roman" w:cs="Times New Roman"/>
          <w:bCs/>
          <w:sz w:val="24"/>
          <w:szCs w:val="24"/>
          <w:lang w:val="en-US"/>
        </w:rPr>
        <w:t>će</w:t>
      </w:r>
      <w:proofErr w:type="spellEnd"/>
      <w:proofErr w:type="gram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školovanje</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finansirati</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država</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smanjen</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za</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oko</w:t>
      </w:r>
      <w:proofErr w:type="spellEnd"/>
      <w:r w:rsidRPr="00171AC6">
        <w:rPr>
          <w:rFonts w:ascii="Times New Roman" w:eastAsia="Times New Roman" w:hAnsi="Times New Roman" w:cs="Times New Roman"/>
          <w:bCs/>
          <w:sz w:val="24"/>
          <w:szCs w:val="24"/>
          <w:lang w:val="en-US"/>
        </w:rPr>
        <w:t xml:space="preserve"> 800 u </w:t>
      </w:r>
      <w:proofErr w:type="spellStart"/>
      <w:r w:rsidRPr="00171AC6">
        <w:rPr>
          <w:rFonts w:ascii="Times New Roman" w:eastAsia="Times New Roman" w:hAnsi="Times New Roman" w:cs="Times New Roman"/>
          <w:bCs/>
          <w:sz w:val="24"/>
          <w:szCs w:val="24"/>
          <w:lang w:val="en-US"/>
        </w:rPr>
        <w:t>odnosu</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na</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prošlu</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školsku</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godinu</w:t>
      </w:r>
      <w:proofErr w:type="spellEnd"/>
      <w:r w:rsidRPr="00171AC6">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gramStart"/>
      <w:r w:rsidRPr="00171AC6">
        <w:rPr>
          <w:rFonts w:ascii="Times New Roman" w:eastAsia="Times New Roman" w:hAnsi="Times New Roman" w:cs="Times New Roman"/>
          <w:sz w:val="24"/>
          <w:szCs w:val="24"/>
          <w:lang w:val="en-US"/>
        </w:rPr>
        <w:t>Od</w:t>
      </w:r>
      <w:proofErr w:type="gram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ove</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godine</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stranci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imaju</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pravo</w:t>
      </w:r>
      <w:proofErr w:type="spellEnd"/>
      <w:r w:rsidRPr="00171AC6">
        <w:rPr>
          <w:rFonts w:ascii="Times New Roman" w:eastAsia="Times New Roman" w:hAnsi="Times New Roman" w:cs="Times New Roman"/>
          <w:sz w:val="24"/>
          <w:szCs w:val="24"/>
          <w:lang w:val="en-US"/>
        </w:rPr>
        <w:t xml:space="preserve"> da se </w:t>
      </w:r>
      <w:proofErr w:type="spellStart"/>
      <w:r w:rsidRPr="00171AC6">
        <w:rPr>
          <w:rFonts w:ascii="Times New Roman" w:eastAsia="Times New Roman" w:hAnsi="Times New Roman" w:cs="Times New Roman"/>
          <w:sz w:val="24"/>
          <w:szCs w:val="24"/>
          <w:lang w:val="en-US"/>
        </w:rPr>
        <w:t>na</w:t>
      </w:r>
      <w:proofErr w:type="spellEnd"/>
      <w:r w:rsidRPr="00171AC6">
        <w:rPr>
          <w:rFonts w:ascii="Times New Roman" w:eastAsia="Times New Roman" w:hAnsi="Times New Roman" w:cs="Times New Roman"/>
          <w:sz w:val="24"/>
          <w:szCs w:val="24"/>
          <w:lang w:val="en-US"/>
        </w:rPr>
        <w:t xml:space="preserve"> UCG </w:t>
      </w:r>
      <w:proofErr w:type="spellStart"/>
      <w:r w:rsidRPr="00171AC6">
        <w:rPr>
          <w:rFonts w:ascii="Times New Roman" w:eastAsia="Times New Roman" w:hAnsi="Times New Roman" w:cs="Times New Roman"/>
          <w:sz w:val="24"/>
          <w:szCs w:val="24"/>
          <w:lang w:val="en-US"/>
        </w:rPr>
        <w:t>upišu</w:t>
      </w:r>
      <w:proofErr w:type="spellEnd"/>
      <w:r w:rsidRPr="00171AC6">
        <w:rPr>
          <w:rFonts w:ascii="Times New Roman" w:eastAsia="Times New Roman" w:hAnsi="Times New Roman" w:cs="Times New Roman"/>
          <w:sz w:val="24"/>
          <w:szCs w:val="24"/>
          <w:lang w:val="en-US"/>
        </w:rPr>
        <w:t xml:space="preserve"> pod </w:t>
      </w:r>
      <w:proofErr w:type="spellStart"/>
      <w:r w:rsidRPr="00171AC6">
        <w:rPr>
          <w:rFonts w:ascii="Times New Roman" w:eastAsia="Times New Roman" w:hAnsi="Times New Roman" w:cs="Times New Roman"/>
          <w:sz w:val="24"/>
          <w:szCs w:val="24"/>
          <w:lang w:val="en-US"/>
        </w:rPr>
        <w:t>istim</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uslovima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kao</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državljani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Crne</w:t>
      </w:r>
      <w:proofErr w:type="spellEnd"/>
      <w:r w:rsidRPr="00171AC6">
        <w:rPr>
          <w:rFonts w:ascii="Times New Roman" w:eastAsia="Times New Roman" w:hAnsi="Times New Roman" w:cs="Times New Roman"/>
          <w:sz w:val="24"/>
          <w:szCs w:val="24"/>
          <w:lang w:val="en-US"/>
        </w:rPr>
        <w:t xml:space="preserve"> Gore, </w:t>
      </w:r>
      <w:proofErr w:type="spellStart"/>
      <w:r w:rsidRPr="00171AC6">
        <w:rPr>
          <w:rFonts w:ascii="Times New Roman" w:eastAsia="Times New Roman" w:hAnsi="Times New Roman" w:cs="Times New Roman"/>
          <w:sz w:val="24"/>
          <w:szCs w:val="24"/>
          <w:lang w:val="en-US"/>
        </w:rPr>
        <w:t>prenosi</w:t>
      </w:r>
      <w:proofErr w:type="spellEnd"/>
      <w:r w:rsidRPr="00171AC6">
        <w:rPr>
          <w:rFonts w:ascii="Times New Roman" w:eastAsia="Times New Roman" w:hAnsi="Times New Roman" w:cs="Times New Roman"/>
          <w:sz w:val="24"/>
          <w:szCs w:val="24"/>
          <w:lang w:val="en-US"/>
        </w:rPr>
        <w:t xml:space="preserve"> Beta.</w:t>
      </w:r>
      <w:r>
        <w:rPr>
          <w:rFonts w:ascii="Times New Roman" w:eastAsia="Times New Roman" w:hAnsi="Times New Roman" w:cs="Times New Roman"/>
          <w:sz w:val="24"/>
          <w:szCs w:val="24"/>
          <w:lang w:val="en-US"/>
        </w:rPr>
        <w:t xml:space="preserve"> </w:t>
      </w:r>
      <w:proofErr w:type="spellStart"/>
      <w:proofErr w:type="gramStart"/>
      <w:r w:rsidRPr="00171AC6">
        <w:rPr>
          <w:rFonts w:ascii="Times New Roman" w:eastAsia="Times New Roman" w:hAnsi="Times New Roman" w:cs="Times New Roman"/>
          <w:sz w:val="24"/>
          <w:szCs w:val="24"/>
          <w:lang w:val="en-US"/>
        </w:rPr>
        <w:t>Prijem</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dokumenata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za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upis</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predviđen</w:t>
      </w:r>
      <w:proofErr w:type="spellEnd"/>
      <w:r w:rsidRPr="00171AC6">
        <w:rPr>
          <w:rFonts w:ascii="Times New Roman" w:eastAsia="Times New Roman" w:hAnsi="Times New Roman" w:cs="Times New Roman"/>
          <w:sz w:val="24"/>
          <w:szCs w:val="24"/>
          <w:lang w:val="en-US"/>
        </w:rPr>
        <w:t xml:space="preserve"> je </w:t>
      </w:r>
      <w:proofErr w:type="spellStart"/>
      <w:r w:rsidRPr="00171AC6">
        <w:rPr>
          <w:rFonts w:ascii="Times New Roman" w:eastAsia="Times New Roman" w:hAnsi="Times New Roman" w:cs="Times New Roman"/>
          <w:sz w:val="24"/>
          <w:szCs w:val="24"/>
          <w:lang w:val="en-US"/>
        </w:rPr>
        <w:t>za</w:t>
      </w:r>
      <w:proofErr w:type="spellEnd"/>
      <w:r w:rsidRPr="00171AC6">
        <w:rPr>
          <w:rFonts w:ascii="Times New Roman" w:eastAsia="Times New Roman" w:hAnsi="Times New Roman" w:cs="Times New Roman"/>
          <w:sz w:val="24"/>
          <w:szCs w:val="24"/>
          <w:lang w:val="en-US"/>
        </w:rPr>
        <w:t xml:space="preserve"> 24.</w:t>
      </w:r>
      <w:proofErr w:type="gramEnd"/>
      <w:r w:rsidRPr="00171AC6">
        <w:rPr>
          <w:rFonts w:ascii="Times New Roman" w:eastAsia="Times New Roman" w:hAnsi="Times New Roman" w:cs="Times New Roman"/>
          <w:sz w:val="24"/>
          <w:szCs w:val="24"/>
          <w:lang w:val="en-US"/>
        </w:rPr>
        <w:t xml:space="preserve"> </w:t>
      </w:r>
      <w:proofErr w:type="spellStart"/>
      <w:proofErr w:type="gramStart"/>
      <w:r w:rsidRPr="00171AC6">
        <w:rPr>
          <w:rFonts w:ascii="Times New Roman" w:eastAsia="Times New Roman" w:hAnsi="Times New Roman" w:cs="Times New Roman"/>
          <w:sz w:val="24"/>
          <w:szCs w:val="24"/>
          <w:lang w:val="en-US"/>
        </w:rPr>
        <w:t>i</w:t>
      </w:r>
      <w:proofErr w:type="spellEnd"/>
      <w:proofErr w:type="gramEnd"/>
      <w:r w:rsidRPr="00171AC6">
        <w:rPr>
          <w:rFonts w:ascii="Times New Roman" w:eastAsia="Times New Roman" w:hAnsi="Times New Roman" w:cs="Times New Roman"/>
          <w:sz w:val="24"/>
          <w:szCs w:val="24"/>
          <w:lang w:val="en-US"/>
        </w:rPr>
        <w:t xml:space="preserve"> 25. </w:t>
      </w:r>
      <w:proofErr w:type="spellStart"/>
      <w:proofErr w:type="gramStart"/>
      <w:r w:rsidRPr="00171AC6">
        <w:rPr>
          <w:rFonts w:ascii="Times New Roman" w:eastAsia="Times New Roman" w:hAnsi="Times New Roman" w:cs="Times New Roman"/>
          <w:sz w:val="24"/>
          <w:szCs w:val="24"/>
          <w:lang w:val="en-US"/>
        </w:rPr>
        <w:t>jun</w:t>
      </w:r>
      <w:proofErr w:type="spellEnd"/>
      <w:proofErr w:type="gramEnd"/>
      <w:r w:rsidRPr="00171AC6">
        <w:rPr>
          <w:rFonts w:ascii="Times New Roman" w:eastAsia="Times New Roman" w:hAnsi="Times New Roman" w:cs="Times New Roman"/>
          <w:sz w:val="24"/>
          <w:szCs w:val="24"/>
          <w:lang w:val="en-US"/>
        </w:rPr>
        <w:t xml:space="preserve">, a </w:t>
      </w:r>
      <w:proofErr w:type="spellStart"/>
      <w:r w:rsidRPr="00171AC6">
        <w:rPr>
          <w:rFonts w:ascii="Times New Roman" w:eastAsia="Times New Roman" w:hAnsi="Times New Roman" w:cs="Times New Roman"/>
          <w:sz w:val="24"/>
          <w:szCs w:val="24"/>
          <w:lang w:val="en-US"/>
        </w:rPr>
        <w:t>testovi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iz</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dva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srednjoškolska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predmeta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za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kandidate</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koji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nisu</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polagali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eksternu</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maturu</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biće</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polagani</w:t>
      </w:r>
      <w:proofErr w:type="spellEnd"/>
      <w:r w:rsidRPr="00171AC6">
        <w:rPr>
          <w:rFonts w:ascii="Times New Roman" w:eastAsia="Times New Roman" w:hAnsi="Times New Roman" w:cs="Times New Roman"/>
          <w:sz w:val="24"/>
          <w:szCs w:val="24"/>
          <w:lang w:val="en-US"/>
        </w:rPr>
        <w:t xml:space="preserve"> 26. </w:t>
      </w:r>
      <w:proofErr w:type="spellStart"/>
      <w:proofErr w:type="gramStart"/>
      <w:r w:rsidRPr="00171AC6">
        <w:rPr>
          <w:rFonts w:ascii="Times New Roman" w:eastAsia="Times New Roman" w:hAnsi="Times New Roman" w:cs="Times New Roman"/>
          <w:sz w:val="24"/>
          <w:szCs w:val="24"/>
          <w:lang w:val="en-US"/>
        </w:rPr>
        <w:t>juna</w:t>
      </w:r>
      <w:proofErr w:type="spellEnd"/>
      <w:proofErr w:type="gramEnd"/>
      <w:r w:rsidRPr="00171AC6">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sz w:val="24"/>
          <w:szCs w:val="24"/>
          <w:lang w:val="en-US"/>
        </w:rPr>
        <w:t>Prijemni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ispiti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za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upis</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biće</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organizovani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do</w:t>
      </w:r>
      <w:proofErr w:type="spellEnd"/>
      <w:r w:rsidRPr="00171AC6">
        <w:rPr>
          <w:rFonts w:ascii="Times New Roman" w:eastAsia="Times New Roman" w:hAnsi="Times New Roman" w:cs="Times New Roman"/>
          <w:sz w:val="24"/>
          <w:szCs w:val="24"/>
          <w:lang w:val="en-US"/>
        </w:rPr>
        <w:t xml:space="preserve"> 30. </w:t>
      </w:r>
      <w:proofErr w:type="spellStart"/>
      <w:proofErr w:type="gramStart"/>
      <w:r w:rsidRPr="00171AC6">
        <w:rPr>
          <w:rFonts w:ascii="Times New Roman" w:eastAsia="Times New Roman" w:hAnsi="Times New Roman" w:cs="Times New Roman"/>
          <w:sz w:val="24"/>
          <w:szCs w:val="24"/>
          <w:lang w:val="en-US"/>
        </w:rPr>
        <w:t>juna</w:t>
      </w:r>
      <w:proofErr w:type="spellEnd"/>
      <w:proofErr w:type="gramEnd"/>
      <w:r w:rsidRPr="00171AC6">
        <w:rPr>
          <w:rFonts w:ascii="Times New Roman" w:eastAsia="Times New Roman" w:hAnsi="Times New Roman" w:cs="Times New Roman"/>
          <w:sz w:val="24"/>
          <w:szCs w:val="24"/>
          <w:lang w:val="en-US"/>
        </w:rPr>
        <w:t xml:space="preserve">, a </w:t>
      </w:r>
      <w:proofErr w:type="spellStart"/>
      <w:r w:rsidRPr="00171AC6">
        <w:rPr>
          <w:rFonts w:ascii="Times New Roman" w:eastAsia="Times New Roman" w:hAnsi="Times New Roman" w:cs="Times New Roman"/>
          <w:sz w:val="24"/>
          <w:szCs w:val="24"/>
          <w:lang w:val="en-US"/>
        </w:rPr>
        <w:t>upis</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će</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biti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obavljen</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do</w:t>
      </w:r>
      <w:proofErr w:type="spellEnd"/>
      <w:r w:rsidRPr="00171AC6">
        <w:rPr>
          <w:rFonts w:ascii="Times New Roman" w:eastAsia="Times New Roman" w:hAnsi="Times New Roman" w:cs="Times New Roman"/>
          <w:sz w:val="24"/>
          <w:szCs w:val="24"/>
          <w:lang w:val="en-US"/>
        </w:rPr>
        <w:t xml:space="preserve"> 1. </w:t>
      </w:r>
      <w:proofErr w:type="spellStart"/>
      <w:proofErr w:type="gramStart"/>
      <w:r w:rsidRPr="00171AC6">
        <w:rPr>
          <w:rFonts w:ascii="Times New Roman" w:eastAsia="Times New Roman" w:hAnsi="Times New Roman" w:cs="Times New Roman"/>
          <w:sz w:val="24"/>
          <w:szCs w:val="24"/>
          <w:lang w:val="en-US"/>
        </w:rPr>
        <w:t>jula</w:t>
      </w:r>
      <w:proofErr w:type="gramEnd"/>
      <w:r w:rsidRPr="00171AC6">
        <w:rPr>
          <w:rFonts w:ascii="Times New Roman" w:eastAsia="Times New Roman" w:hAnsi="Times New Roman" w:cs="Times New Roman"/>
          <w:sz w:val="24"/>
          <w:szCs w:val="24"/>
          <w:lang w:val="en-US"/>
        </w:rPr>
        <w:t>.</w:t>
      </w:r>
      <w:proofErr w:type="spellEnd"/>
    </w:p>
    <w:p w:rsidR="00171AC6" w:rsidRPr="00171AC6" w:rsidRDefault="00171AC6" w:rsidP="00171AC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roofErr w:type="spellStart"/>
      <w:r w:rsidRPr="00171AC6">
        <w:rPr>
          <w:rFonts w:ascii="Times New Roman" w:eastAsia="Times New Roman" w:hAnsi="Times New Roman" w:cs="Times New Roman"/>
          <w:sz w:val="24"/>
          <w:szCs w:val="24"/>
          <w:lang w:val="en-US"/>
        </w:rPr>
        <w:t>Više</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informacija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dostupno</w:t>
      </w:r>
      <w:proofErr w:type="spellEnd"/>
      <w:r w:rsidRPr="00171AC6">
        <w:rPr>
          <w:rFonts w:ascii="Times New Roman" w:eastAsia="Times New Roman" w:hAnsi="Times New Roman" w:cs="Times New Roman"/>
          <w:sz w:val="24"/>
          <w:szCs w:val="24"/>
          <w:lang w:val="en-US"/>
        </w:rPr>
        <w:t xml:space="preserve"> je </w:t>
      </w:r>
      <w:proofErr w:type="spellStart"/>
      <w:proofErr w:type="gramStart"/>
      <w:r w:rsidRPr="00171AC6">
        <w:rPr>
          <w:rFonts w:ascii="Times New Roman" w:eastAsia="Times New Roman" w:hAnsi="Times New Roman" w:cs="Times New Roman"/>
          <w:sz w:val="24"/>
          <w:szCs w:val="24"/>
          <w:lang w:val="en-US"/>
        </w:rPr>
        <w:t>na</w:t>
      </w:r>
      <w:proofErr w:type="spellEnd"/>
      <w:proofErr w:type="gramEnd"/>
      <w:r w:rsidRPr="00171AC6">
        <w:rPr>
          <w:rFonts w:ascii="Times New Roman" w:eastAsia="Times New Roman" w:hAnsi="Times New Roman" w:cs="Times New Roman"/>
          <w:sz w:val="24"/>
          <w:szCs w:val="24"/>
          <w:lang w:val="en-US"/>
        </w:rPr>
        <w:t> </w:t>
      </w:r>
      <w:proofErr w:type="spellStart"/>
      <w:r w:rsidRPr="00171AC6">
        <w:rPr>
          <w:rFonts w:ascii="Times New Roman" w:eastAsia="Times New Roman" w:hAnsi="Times New Roman" w:cs="Times New Roman"/>
          <w:sz w:val="24"/>
          <w:szCs w:val="24"/>
          <w:lang w:val="en-US"/>
        </w:rPr>
        <w:fldChar w:fldCharType="begin"/>
      </w:r>
      <w:r w:rsidRPr="00171AC6">
        <w:rPr>
          <w:rFonts w:ascii="Times New Roman" w:eastAsia="Times New Roman" w:hAnsi="Times New Roman" w:cs="Times New Roman"/>
          <w:sz w:val="24"/>
          <w:szCs w:val="24"/>
          <w:lang w:val="en-US"/>
        </w:rPr>
        <w:instrText xml:space="preserve"> HYPERLINK "http://www.ucg.ac.me/" \o "sajtu" </w:instrText>
      </w:r>
      <w:r w:rsidRPr="00171AC6">
        <w:rPr>
          <w:rFonts w:ascii="Times New Roman" w:eastAsia="Times New Roman" w:hAnsi="Times New Roman" w:cs="Times New Roman"/>
          <w:sz w:val="24"/>
          <w:szCs w:val="24"/>
          <w:lang w:val="en-US"/>
        </w:rPr>
        <w:fldChar w:fldCharType="separate"/>
      </w:r>
      <w:r w:rsidRPr="00171AC6">
        <w:rPr>
          <w:rFonts w:ascii="Times New Roman" w:eastAsia="Times New Roman" w:hAnsi="Times New Roman" w:cs="Times New Roman"/>
          <w:bCs/>
          <w:color w:val="0000FF"/>
          <w:sz w:val="24"/>
          <w:szCs w:val="24"/>
          <w:u w:val="single"/>
          <w:lang w:val="en-US"/>
        </w:rPr>
        <w:t>sajtu</w:t>
      </w:r>
      <w:proofErr w:type="spellEnd"/>
      <w:r w:rsidRPr="00171AC6">
        <w:rPr>
          <w:rFonts w:ascii="Times New Roman" w:eastAsia="Times New Roman" w:hAnsi="Times New Roman" w:cs="Times New Roman"/>
          <w:b/>
          <w:bCs/>
          <w:color w:val="0000FF"/>
          <w:sz w:val="24"/>
          <w:szCs w:val="24"/>
          <w:u w:val="single"/>
          <w:lang w:val="en-US"/>
        </w:rPr>
        <w:t> </w:t>
      </w:r>
      <w:proofErr w:type="spellStart"/>
      <w:r w:rsidRPr="00171AC6">
        <w:rPr>
          <w:rFonts w:ascii="Times New Roman" w:eastAsia="Times New Roman" w:hAnsi="Times New Roman" w:cs="Times New Roman"/>
          <w:b/>
          <w:bCs/>
          <w:color w:val="0000FF"/>
          <w:sz w:val="24"/>
          <w:szCs w:val="24"/>
          <w:u w:val="single"/>
          <w:lang w:val="en-US"/>
        </w:rPr>
        <w:fldChar w:fldCharType="end"/>
      </w:r>
      <w:r w:rsidRPr="00171AC6">
        <w:rPr>
          <w:rFonts w:ascii="Times New Roman" w:eastAsia="Times New Roman" w:hAnsi="Times New Roman" w:cs="Times New Roman"/>
          <w:sz w:val="24"/>
          <w:szCs w:val="24"/>
          <w:lang w:val="en-US"/>
        </w:rPr>
        <w:t>Univerziteta</w:t>
      </w:r>
      <w:proofErr w:type="spellEnd"/>
      <w:r w:rsidRPr="00171AC6">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sidRPr="00171AC6">
        <w:rPr>
          <w:rFonts w:ascii="Times New Roman" w:eastAsia="Times New Roman" w:hAnsi="Times New Roman" w:cs="Times New Roman"/>
          <w:sz w:val="24"/>
          <w:szCs w:val="24"/>
          <w:lang w:val="en-US"/>
        </w:rPr>
        <w:t xml:space="preserve">U </w:t>
      </w:r>
      <w:proofErr w:type="spellStart"/>
      <w:r w:rsidRPr="00171AC6">
        <w:rPr>
          <w:rFonts w:ascii="Times New Roman" w:eastAsia="Times New Roman" w:hAnsi="Times New Roman" w:cs="Times New Roman"/>
          <w:sz w:val="24"/>
          <w:szCs w:val="24"/>
          <w:lang w:val="en-US"/>
        </w:rPr>
        <w:t>Crnoj</w:t>
      </w:r>
      <w:proofErr w:type="spellEnd"/>
      <w:r w:rsidRPr="00171AC6">
        <w:rPr>
          <w:rFonts w:ascii="Times New Roman" w:eastAsia="Times New Roman" w:hAnsi="Times New Roman" w:cs="Times New Roman"/>
          <w:sz w:val="24"/>
          <w:szCs w:val="24"/>
          <w:lang w:val="en-US"/>
        </w:rPr>
        <w:t xml:space="preserve"> Gori </w:t>
      </w:r>
      <w:proofErr w:type="spellStart"/>
      <w:r w:rsidRPr="00171AC6">
        <w:rPr>
          <w:rFonts w:ascii="Times New Roman" w:eastAsia="Times New Roman" w:hAnsi="Times New Roman" w:cs="Times New Roman"/>
          <w:sz w:val="24"/>
          <w:szCs w:val="24"/>
          <w:lang w:val="en-US"/>
        </w:rPr>
        <w:t>postoji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nekoliko</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privatnih</w:t>
      </w:r>
      <w:proofErr w:type="spellEnd"/>
      <w:r w:rsidRPr="00171AC6">
        <w:rPr>
          <w:rFonts w:ascii="Times New Roman" w:eastAsia="Times New Roman" w:hAnsi="Times New Roman" w:cs="Times New Roman"/>
          <w:sz w:val="24"/>
          <w:szCs w:val="24"/>
          <w:lang w:val="en-US"/>
        </w:rPr>
        <w:t xml:space="preserve"> </w:t>
      </w:r>
      <w:proofErr w:type="spellStart"/>
      <w:proofErr w:type="gramStart"/>
      <w:r w:rsidRPr="00171AC6">
        <w:rPr>
          <w:rFonts w:ascii="Times New Roman" w:eastAsia="Times New Roman" w:hAnsi="Times New Roman" w:cs="Times New Roman"/>
          <w:sz w:val="24"/>
          <w:szCs w:val="24"/>
          <w:lang w:val="en-US"/>
        </w:rPr>
        <w:t>univerziteta</w:t>
      </w:r>
      <w:proofErr w:type="spellEnd"/>
      <w:r w:rsidRPr="00171AC6">
        <w:rPr>
          <w:rFonts w:ascii="Times New Roman" w:eastAsia="Times New Roman" w:hAnsi="Times New Roman" w:cs="Times New Roman"/>
          <w:sz w:val="24"/>
          <w:szCs w:val="24"/>
          <w:lang w:val="en-US"/>
        </w:rPr>
        <w:t xml:space="preserve"> ,</w:t>
      </w:r>
      <w:proofErr w:type="gram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ali</w:t>
      </w:r>
      <w:proofErr w:type="spellEnd"/>
      <w:r w:rsidRPr="00171AC6">
        <w:rPr>
          <w:rFonts w:ascii="Times New Roman" w:eastAsia="Times New Roman" w:hAnsi="Times New Roman" w:cs="Times New Roman"/>
          <w:sz w:val="24"/>
          <w:szCs w:val="24"/>
          <w:lang w:val="en-US"/>
        </w:rPr>
        <w:t xml:space="preserve"> s </w:t>
      </w:r>
      <w:proofErr w:type="spellStart"/>
      <w:r w:rsidRPr="00171AC6">
        <w:rPr>
          <w:rFonts w:ascii="Times New Roman" w:eastAsia="Times New Roman" w:hAnsi="Times New Roman" w:cs="Times New Roman"/>
          <w:sz w:val="24"/>
          <w:szCs w:val="24"/>
          <w:lang w:val="en-US"/>
        </w:rPr>
        <w:t>veoma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ograničenim</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brojem</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studijskih</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programa</w:t>
      </w:r>
      <w:proofErr w:type="spellEnd"/>
      <w:r w:rsidRPr="00171AC6">
        <w:rPr>
          <w:rFonts w:ascii="Times New Roman" w:eastAsia="Times New Roman" w:hAnsi="Times New Roman" w:cs="Times New Roman"/>
          <w:sz w:val="24"/>
          <w:szCs w:val="24"/>
          <w:lang w:val="en-US"/>
        </w:rPr>
        <w:t>.</w:t>
      </w:r>
    </w:p>
    <w:p w:rsidR="00171AC6" w:rsidRPr="00F66C67" w:rsidRDefault="00171AC6" w:rsidP="00F66C67">
      <w:pPr>
        <w:spacing w:after="0" w:line="240" w:lineRule="auto"/>
        <w:rPr>
          <w:rFonts w:ascii="Times New Roman" w:eastAsia="Times New Roman" w:hAnsi="Times New Roman" w:cs="Times New Roman"/>
          <w:bCs/>
          <w:noProof/>
          <w:sz w:val="24"/>
          <w:szCs w:val="48"/>
          <w:lang w:val="en-US"/>
        </w:rPr>
      </w:pPr>
    </w:p>
    <w:p w:rsidR="00F66C67" w:rsidRPr="007E1928" w:rsidRDefault="00F66C67" w:rsidP="00F66C67">
      <w:pPr>
        <w:spacing w:after="0" w:line="240" w:lineRule="auto"/>
        <w:jc w:val="center"/>
        <w:rPr>
          <w:rFonts w:ascii="Times New Roman" w:eastAsia="Times New Roman" w:hAnsi="Times New Roman" w:cs="Times New Roman"/>
          <w:b/>
          <w:bCs/>
          <w:noProof/>
          <w:color w:val="9900CC"/>
          <w:sz w:val="28"/>
          <w:szCs w:val="48"/>
          <w:lang w:val="en-US"/>
        </w:rPr>
      </w:pPr>
      <w:r w:rsidRPr="007E1928">
        <w:rPr>
          <w:rFonts w:ascii="Times New Roman" w:eastAsia="Times New Roman" w:hAnsi="Times New Roman" w:cs="Times New Roman"/>
          <w:b/>
          <w:bCs/>
          <w:noProof/>
          <w:color w:val="9900CC"/>
          <w:sz w:val="28"/>
          <w:szCs w:val="48"/>
          <w:lang w:val="en-US"/>
        </w:rPr>
        <w:t>U Oksfordski rečnik uneto 500 novih engleskih reči</w:t>
      </w:r>
    </w:p>
    <w:p w:rsidR="007E1928" w:rsidRDefault="007E1928" w:rsidP="007E192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p>
    <w:p w:rsidR="007C6283" w:rsidRPr="00171AC6" w:rsidRDefault="007E1928" w:rsidP="007E1928">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F66C67" w:rsidRPr="00F66C67">
        <w:rPr>
          <w:rFonts w:ascii="Times New Roman" w:eastAsia="Times New Roman" w:hAnsi="Times New Roman" w:cs="Times New Roman"/>
          <w:bCs/>
          <w:noProof/>
          <w:sz w:val="24"/>
          <w:szCs w:val="48"/>
          <w:lang w:val="en-US"/>
        </w:rPr>
        <w:t>Oko 500 novih reči ove godine je uneto u Oksfordski rečnik engleskog jezika, među kojima "e-cigareta" i "tverker" - provokativni ples koji promoviše pevačica Majli Sajrus.</w:t>
      </w:r>
      <w:r>
        <w:rPr>
          <w:rFonts w:ascii="Times New Roman" w:eastAsia="Times New Roman" w:hAnsi="Times New Roman" w:cs="Times New Roman"/>
          <w:bCs/>
          <w:noProof/>
          <w:sz w:val="24"/>
          <w:szCs w:val="48"/>
          <w:lang w:val="en-US"/>
        </w:rPr>
        <w:t xml:space="preserve"> </w:t>
      </w:r>
      <w:r w:rsidR="00F66C67" w:rsidRPr="00F66C67">
        <w:rPr>
          <w:rFonts w:ascii="Times New Roman" w:eastAsia="Times New Roman" w:hAnsi="Times New Roman" w:cs="Times New Roman"/>
          <w:bCs/>
          <w:noProof/>
          <w:sz w:val="24"/>
          <w:szCs w:val="48"/>
          <w:lang w:val="en-US"/>
        </w:rPr>
        <w:t>Da bi se našle u Oksfordskom rečniku, reči moraju da "žive" najmanje 10 godina.</w:t>
      </w:r>
      <w:r>
        <w:rPr>
          <w:rFonts w:ascii="Times New Roman" w:eastAsia="Times New Roman" w:hAnsi="Times New Roman" w:cs="Times New Roman"/>
          <w:bCs/>
          <w:noProof/>
          <w:sz w:val="24"/>
          <w:szCs w:val="48"/>
          <w:lang w:val="en-US"/>
        </w:rPr>
        <w:t xml:space="preserve"> </w:t>
      </w:r>
      <w:r w:rsidR="00F66C67" w:rsidRPr="00F66C67">
        <w:rPr>
          <w:rFonts w:ascii="Times New Roman" w:eastAsia="Times New Roman" w:hAnsi="Times New Roman" w:cs="Times New Roman"/>
          <w:bCs/>
          <w:noProof/>
          <w:sz w:val="24"/>
          <w:szCs w:val="48"/>
          <w:lang w:val="en-US"/>
        </w:rPr>
        <w:t>Tako se navodi da "tverking" ili "tverker" vodi poreklo iz Nju Orleansa sa početka 1990-tih, kada se u tom gradu na jugoistoku SAD pojavio ovaj vid plesa.</w:t>
      </w:r>
      <w:r>
        <w:rPr>
          <w:rFonts w:ascii="Times New Roman" w:eastAsia="Times New Roman" w:hAnsi="Times New Roman" w:cs="Times New Roman"/>
          <w:bCs/>
          <w:noProof/>
          <w:sz w:val="24"/>
          <w:szCs w:val="48"/>
          <w:lang w:val="en-US"/>
        </w:rPr>
        <w:t xml:space="preserve"> </w:t>
      </w:r>
      <w:r w:rsidR="00F66C67" w:rsidRPr="00F66C67">
        <w:rPr>
          <w:rFonts w:ascii="Times New Roman" w:eastAsia="Times New Roman" w:hAnsi="Times New Roman" w:cs="Times New Roman"/>
          <w:bCs/>
          <w:noProof/>
          <w:sz w:val="24"/>
          <w:szCs w:val="48"/>
          <w:lang w:val="en-US"/>
        </w:rPr>
        <w:t xml:space="preserve">U rečnik ulaze i reč "tvitovati", koja se odnosi na korisnike društvene mreže Tviter ili "vebizoda", u značenju kratkog videa, </w:t>
      </w:r>
      <w:r>
        <w:rPr>
          <w:rFonts w:ascii="Times New Roman" w:eastAsia="Times New Roman" w:hAnsi="Times New Roman" w:cs="Times New Roman"/>
          <w:bCs/>
          <w:noProof/>
          <w:sz w:val="24"/>
          <w:szCs w:val="48"/>
          <w:lang w:val="en-US"/>
        </w:rPr>
        <w:t xml:space="preserve">epizode, koji se emituje onlajn. </w:t>
      </w:r>
      <w:r w:rsidR="00F66C67" w:rsidRPr="00F66C67">
        <w:rPr>
          <w:rFonts w:ascii="Times New Roman" w:eastAsia="Times New Roman" w:hAnsi="Times New Roman" w:cs="Times New Roman"/>
          <w:bCs/>
          <w:noProof/>
          <w:sz w:val="24"/>
          <w:szCs w:val="48"/>
          <w:lang w:val="en-US"/>
        </w:rPr>
        <w:t>Novitet je i reč "flotus", što je akronim za prvu damu SAD (First Lady Of The US). "Potus", akronim u značenju predsednik SAD, već se nalazi u rečniku.</w:t>
      </w:r>
    </w:p>
    <w:p w:rsidR="00171AC6" w:rsidRPr="00171AC6" w:rsidRDefault="00171AC6" w:rsidP="00171AC6">
      <w:pPr>
        <w:spacing w:after="0" w:line="240" w:lineRule="auto"/>
        <w:rPr>
          <w:rFonts w:ascii="Times New Roman" w:eastAsia="Times New Roman" w:hAnsi="Times New Roman" w:cs="Times New Roman"/>
          <w:sz w:val="24"/>
          <w:szCs w:val="24"/>
          <w:lang w:val="en-US"/>
        </w:rPr>
      </w:pPr>
    </w:p>
    <w:p w:rsidR="00171AC6" w:rsidRPr="00171AC6" w:rsidRDefault="00171AC6" w:rsidP="00171AC6">
      <w:pPr>
        <w:spacing w:after="0" w:line="240" w:lineRule="auto"/>
        <w:jc w:val="center"/>
        <w:rPr>
          <w:rFonts w:ascii="Times New Roman" w:eastAsia="Times New Roman" w:hAnsi="Times New Roman" w:cs="Times New Roman"/>
          <w:b/>
          <w:color w:val="9900CC"/>
          <w:sz w:val="28"/>
          <w:szCs w:val="24"/>
          <w:lang w:val="sr-Latn-CS"/>
        </w:rPr>
      </w:pPr>
      <w:r w:rsidRPr="00171AC6">
        <w:rPr>
          <w:rFonts w:ascii="Times New Roman" w:eastAsia="Times New Roman" w:hAnsi="Times New Roman" w:cs="Times New Roman"/>
          <w:b/>
          <w:color w:val="9900CC"/>
          <w:sz w:val="28"/>
          <w:szCs w:val="24"/>
          <w:lang w:val="sr-Latn-CS"/>
        </w:rPr>
        <w:t>Đaci hteli da prodaju školu putem interneta</w:t>
      </w:r>
    </w:p>
    <w:p w:rsidR="00171AC6" w:rsidRPr="00171AC6" w:rsidRDefault="00171AC6" w:rsidP="00171AC6">
      <w:pPr>
        <w:spacing w:after="0" w:line="240" w:lineRule="auto"/>
        <w:rPr>
          <w:rFonts w:ascii="Times New Roman" w:eastAsia="Times New Roman" w:hAnsi="Times New Roman" w:cs="Times New Roman"/>
          <w:sz w:val="24"/>
          <w:szCs w:val="24"/>
          <w:lang w:val="sr-Latn-CS"/>
        </w:rPr>
      </w:pPr>
    </w:p>
    <w:p w:rsidR="00171AC6" w:rsidRPr="00171AC6" w:rsidRDefault="00171AC6" w:rsidP="00171AC6">
      <w:pPr>
        <w:spacing w:after="0" w:line="240" w:lineRule="auto"/>
        <w:jc w:val="both"/>
        <w:rPr>
          <w:rFonts w:ascii="Times New Roman" w:eastAsia="Times New Roman" w:hAnsi="Times New Roman" w:cs="Times New Roman"/>
          <w:sz w:val="24"/>
          <w:szCs w:val="24"/>
          <w:lang w:val="sr-Latn-CS"/>
        </w:rPr>
      </w:pPr>
      <w:r w:rsidRPr="00171AC6">
        <w:rPr>
          <w:rFonts w:ascii="Times New Roman" w:eastAsia="Times New Roman" w:hAnsi="Times New Roman" w:cs="Times New Roman"/>
          <w:sz w:val="24"/>
          <w:szCs w:val="24"/>
          <w:lang w:val="sr-Latn-CS"/>
        </w:rPr>
        <w:tab/>
        <w:t>Grupa učenika iz Arkanzasa objavila je informaciju o svojoj srednjoj školi na sajtu za oglase „Craiglist“. Đaci su nameravili da prodaju školu za 2.015 dolara, a potencijalne kupce su pokušali da privuku opisujući unutrašnjost zgrade i veoma prostran parking. Oglas je ubrzo skinut, a direktorka je čitavu stvar shvatila kao šalu.</w:t>
      </w:r>
    </w:p>
    <w:p w:rsidR="00171AC6" w:rsidRPr="00171AC6" w:rsidRDefault="00171AC6" w:rsidP="00171AC6">
      <w:pPr>
        <w:spacing w:after="0" w:line="240" w:lineRule="auto"/>
        <w:rPr>
          <w:rFonts w:ascii="Times New Roman" w:eastAsia="Times New Roman" w:hAnsi="Times New Roman" w:cs="Times New Roman"/>
          <w:sz w:val="24"/>
          <w:szCs w:val="24"/>
          <w:lang w:val="sr-Latn-CS"/>
        </w:rPr>
      </w:pPr>
    </w:p>
    <w:p w:rsidR="00171AC6" w:rsidRPr="00171AC6" w:rsidRDefault="00171AC6" w:rsidP="00171AC6">
      <w:pPr>
        <w:spacing w:after="0" w:line="240" w:lineRule="auto"/>
        <w:jc w:val="center"/>
        <w:rPr>
          <w:rFonts w:ascii="Times New Roman" w:eastAsia="Times New Roman" w:hAnsi="Times New Roman" w:cs="Times New Roman"/>
          <w:b/>
          <w:bCs/>
          <w:color w:val="9900CC"/>
          <w:sz w:val="28"/>
          <w:szCs w:val="24"/>
          <w:lang w:val="en-US"/>
        </w:rPr>
      </w:pPr>
      <w:proofErr w:type="spellStart"/>
      <w:r w:rsidRPr="00171AC6">
        <w:rPr>
          <w:rFonts w:ascii="Times New Roman" w:eastAsia="Times New Roman" w:hAnsi="Times New Roman" w:cs="Times New Roman"/>
          <w:b/>
          <w:bCs/>
          <w:color w:val="9900CC"/>
          <w:sz w:val="28"/>
          <w:szCs w:val="24"/>
          <w:lang w:val="en-US"/>
        </w:rPr>
        <w:t>Deca</w:t>
      </w:r>
      <w:proofErr w:type="spellEnd"/>
      <w:r w:rsidRPr="00171AC6">
        <w:rPr>
          <w:rFonts w:ascii="Times New Roman" w:eastAsia="Times New Roman" w:hAnsi="Times New Roman" w:cs="Times New Roman"/>
          <w:b/>
          <w:bCs/>
          <w:color w:val="9900CC"/>
          <w:sz w:val="28"/>
          <w:szCs w:val="24"/>
          <w:lang w:val="en-US"/>
        </w:rPr>
        <w:t xml:space="preserve"> </w:t>
      </w:r>
      <w:proofErr w:type="spellStart"/>
      <w:r w:rsidRPr="00171AC6">
        <w:rPr>
          <w:rFonts w:ascii="Times New Roman" w:eastAsia="Times New Roman" w:hAnsi="Times New Roman" w:cs="Times New Roman"/>
          <w:b/>
          <w:bCs/>
          <w:color w:val="9900CC"/>
          <w:sz w:val="28"/>
          <w:szCs w:val="24"/>
          <w:lang w:val="en-US"/>
        </w:rPr>
        <w:t>nedovoljno</w:t>
      </w:r>
      <w:proofErr w:type="spellEnd"/>
      <w:r w:rsidRPr="00171AC6">
        <w:rPr>
          <w:rFonts w:ascii="Times New Roman" w:eastAsia="Times New Roman" w:hAnsi="Times New Roman" w:cs="Times New Roman"/>
          <w:b/>
          <w:bCs/>
          <w:color w:val="9900CC"/>
          <w:sz w:val="28"/>
          <w:szCs w:val="24"/>
          <w:lang w:val="en-US"/>
        </w:rPr>
        <w:t xml:space="preserve"> </w:t>
      </w:r>
      <w:proofErr w:type="spellStart"/>
      <w:r w:rsidRPr="00171AC6">
        <w:rPr>
          <w:rFonts w:ascii="Times New Roman" w:eastAsia="Times New Roman" w:hAnsi="Times New Roman" w:cs="Times New Roman"/>
          <w:b/>
          <w:bCs/>
          <w:color w:val="9900CC"/>
          <w:sz w:val="28"/>
          <w:szCs w:val="24"/>
          <w:lang w:val="en-US"/>
        </w:rPr>
        <w:t>piju</w:t>
      </w:r>
      <w:proofErr w:type="spellEnd"/>
      <w:r w:rsidRPr="00171AC6">
        <w:rPr>
          <w:rFonts w:ascii="Times New Roman" w:eastAsia="Times New Roman" w:hAnsi="Times New Roman" w:cs="Times New Roman"/>
          <w:b/>
          <w:bCs/>
          <w:color w:val="9900CC"/>
          <w:sz w:val="28"/>
          <w:szCs w:val="24"/>
          <w:lang w:val="en-US"/>
        </w:rPr>
        <w:t xml:space="preserve"> </w:t>
      </w:r>
      <w:proofErr w:type="spellStart"/>
      <w:r w:rsidRPr="00171AC6">
        <w:rPr>
          <w:rFonts w:ascii="Times New Roman" w:eastAsia="Times New Roman" w:hAnsi="Times New Roman" w:cs="Times New Roman"/>
          <w:b/>
          <w:bCs/>
          <w:color w:val="9900CC"/>
          <w:sz w:val="28"/>
          <w:szCs w:val="24"/>
          <w:lang w:val="en-US"/>
        </w:rPr>
        <w:t>vodu</w:t>
      </w:r>
      <w:proofErr w:type="spellEnd"/>
    </w:p>
    <w:p w:rsidR="00171AC6" w:rsidRDefault="00171AC6" w:rsidP="00171AC6">
      <w:pPr>
        <w:spacing w:after="0" w:line="240" w:lineRule="auto"/>
        <w:rPr>
          <w:rFonts w:ascii="Times New Roman" w:eastAsia="Times New Roman" w:hAnsi="Times New Roman" w:cs="Times New Roman"/>
          <w:b/>
          <w:bCs/>
          <w:sz w:val="24"/>
          <w:szCs w:val="24"/>
          <w:lang w:val="en-US"/>
        </w:rPr>
      </w:pPr>
    </w:p>
    <w:p w:rsidR="00171AC6" w:rsidRPr="00171AC6" w:rsidRDefault="00171AC6" w:rsidP="00171AC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proofErr w:type="spellStart"/>
      <w:r w:rsidRPr="00171AC6">
        <w:rPr>
          <w:rFonts w:ascii="Times New Roman" w:eastAsia="Times New Roman" w:hAnsi="Times New Roman" w:cs="Times New Roman"/>
          <w:bCs/>
          <w:sz w:val="24"/>
          <w:szCs w:val="24"/>
          <w:lang w:val="en-US"/>
        </w:rPr>
        <w:t>Istraživanje</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naučnika</w:t>
      </w:r>
      <w:proofErr w:type="spellEnd"/>
      <w:r w:rsidRPr="00171AC6">
        <w:rPr>
          <w:rFonts w:ascii="Times New Roman" w:eastAsia="Times New Roman" w:hAnsi="Times New Roman" w:cs="Times New Roman"/>
          <w:bCs/>
          <w:sz w:val="24"/>
          <w:szCs w:val="24"/>
          <w:lang w:val="en-US"/>
        </w:rPr>
        <w:t xml:space="preserve"> s </w:t>
      </w:r>
      <w:proofErr w:type="spellStart"/>
      <w:r w:rsidRPr="00171AC6">
        <w:rPr>
          <w:rFonts w:ascii="Times New Roman" w:eastAsia="Times New Roman" w:hAnsi="Times New Roman" w:cs="Times New Roman"/>
          <w:bCs/>
          <w:sz w:val="24"/>
          <w:szCs w:val="24"/>
          <w:lang w:val="en-US"/>
        </w:rPr>
        <w:t>Harvarda</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pokazuje</w:t>
      </w:r>
      <w:proofErr w:type="spellEnd"/>
      <w:r w:rsidRPr="00171AC6">
        <w:rPr>
          <w:rFonts w:ascii="Times New Roman" w:eastAsia="Times New Roman" w:hAnsi="Times New Roman" w:cs="Times New Roman"/>
          <w:bCs/>
          <w:sz w:val="24"/>
          <w:szCs w:val="24"/>
          <w:lang w:val="en-US"/>
        </w:rPr>
        <w:t xml:space="preserve"> da </w:t>
      </w:r>
      <w:proofErr w:type="spellStart"/>
      <w:r w:rsidRPr="00171AC6">
        <w:rPr>
          <w:rFonts w:ascii="Times New Roman" w:eastAsia="Times New Roman" w:hAnsi="Times New Roman" w:cs="Times New Roman"/>
          <w:bCs/>
          <w:sz w:val="24"/>
          <w:szCs w:val="24"/>
          <w:lang w:val="en-US"/>
        </w:rPr>
        <w:t>više</w:t>
      </w:r>
      <w:proofErr w:type="spellEnd"/>
      <w:r w:rsidRPr="00171AC6">
        <w:rPr>
          <w:rFonts w:ascii="Times New Roman" w:eastAsia="Times New Roman" w:hAnsi="Times New Roman" w:cs="Times New Roman"/>
          <w:bCs/>
          <w:sz w:val="24"/>
          <w:szCs w:val="24"/>
          <w:lang w:val="en-US"/>
        </w:rPr>
        <w:t xml:space="preserve"> </w:t>
      </w:r>
      <w:proofErr w:type="gramStart"/>
      <w:r w:rsidRPr="00171AC6">
        <w:rPr>
          <w:rFonts w:ascii="Times New Roman" w:eastAsia="Times New Roman" w:hAnsi="Times New Roman" w:cs="Times New Roman"/>
          <w:bCs/>
          <w:sz w:val="24"/>
          <w:szCs w:val="24"/>
          <w:lang w:val="en-US"/>
        </w:rPr>
        <w:t>od</w:t>
      </w:r>
      <w:proofErr w:type="gram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polovine</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dece</w:t>
      </w:r>
      <w:proofErr w:type="spellEnd"/>
      <w:r w:rsidRPr="00171AC6">
        <w:rPr>
          <w:rFonts w:ascii="Times New Roman" w:eastAsia="Times New Roman" w:hAnsi="Times New Roman" w:cs="Times New Roman"/>
          <w:bCs/>
          <w:sz w:val="24"/>
          <w:szCs w:val="24"/>
          <w:lang w:val="en-US"/>
        </w:rPr>
        <w:t xml:space="preserve"> stare od 6 do 19 </w:t>
      </w:r>
      <w:proofErr w:type="spellStart"/>
      <w:r w:rsidRPr="00171AC6">
        <w:rPr>
          <w:rFonts w:ascii="Times New Roman" w:eastAsia="Times New Roman" w:hAnsi="Times New Roman" w:cs="Times New Roman"/>
          <w:bCs/>
          <w:sz w:val="24"/>
          <w:szCs w:val="24"/>
          <w:lang w:val="en-US"/>
        </w:rPr>
        <w:t>godina</w:t>
      </w:r>
      <w:proofErr w:type="spellEnd"/>
      <w:r w:rsidRPr="00171AC6">
        <w:rPr>
          <w:rFonts w:ascii="Times New Roman" w:eastAsia="Times New Roman" w:hAnsi="Times New Roman" w:cs="Times New Roman"/>
          <w:bCs/>
          <w:sz w:val="24"/>
          <w:szCs w:val="24"/>
          <w:lang w:val="en-US"/>
        </w:rPr>
        <w:t xml:space="preserve"> ne </w:t>
      </w:r>
      <w:proofErr w:type="spellStart"/>
      <w:r w:rsidRPr="00171AC6">
        <w:rPr>
          <w:rFonts w:ascii="Times New Roman" w:eastAsia="Times New Roman" w:hAnsi="Times New Roman" w:cs="Times New Roman"/>
          <w:bCs/>
          <w:sz w:val="24"/>
          <w:szCs w:val="24"/>
          <w:lang w:val="en-US"/>
        </w:rPr>
        <w:t>pije</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dovoljno</w:t>
      </w:r>
      <w:proofErr w:type="spellEnd"/>
      <w:r w:rsidRPr="00171AC6">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bCs/>
          <w:sz w:val="24"/>
          <w:szCs w:val="24"/>
          <w:lang w:val="en-US"/>
        </w:rPr>
        <w:t>vodu</w:t>
      </w:r>
      <w:proofErr w:type="spellEnd"/>
      <w:r w:rsidRPr="00171AC6">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171AC6">
        <w:rPr>
          <w:rFonts w:ascii="Times New Roman" w:eastAsia="Times New Roman" w:hAnsi="Times New Roman" w:cs="Times New Roman"/>
          <w:sz w:val="24"/>
          <w:szCs w:val="24"/>
          <w:lang w:val="en-US"/>
        </w:rPr>
        <w:t xml:space="preserve">Novi </w:t>
      </w:r>
      <w:proofErr w:type="spellStart"/>
      <w:r w:rsidRPr="00171AC6">
        <w:rPr>
          <w:rFonts w:ascii="Times New Roman" w:eastAsia="Times New Roman" w:hAnsi="Times New Roman" w:cs="Times New Roman"/>
          <w:sz w:val="24"/>
          <w:szCs w:val="24"/>
          <w:lang w:val="en-US"/>
        </w:rPr>
        <w:t>nalazi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su</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prikupljeni</w:t>
      </w:r>
      <w:proofErr w:type="spellEnd"/>
      <w:r w:rsidRPr="00171AC6">
        <w:rPr>
          <w:rFonts w:ascii="Times New Roman" w:eastAsia="Times New Roman" w:hAnsi="Times New Roman" w:cs="Times New Roman"/>
          <w:sz w:val="24"/>
          <w:szCs w:val="24"/>
          <w:lang w:val="en-US"/>
        </w:rPr>
        <w:t xml:space="preserve"> </w:t>
      </w:r>
      <w:proofErr w:type="spellStart"/>
      <w:proofErr w:type="gramStart"/>
      <w:r w:rsidRPr="00171AC6">
        <w:rPr>
          <w:rFonts w:ascii="Times New Roman" w:eastAsia="Times New Roman" w:hAnsi="Times New Roman" w:cs="Times New Roman"/>
          <w:sz w:val="24"/>
          <w:szCs w:val="24"/>
          <w:lang w:val="en-US"/>
        </w:rPr>
        <w:t>na</w:t>
      </w:r>
      <w:proofErr w:type="spellEnd"/>
      <w:proofErr w:type="gram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uzorku</w:t>
      </w:r>
      <w:proofErr w:type="spellEnd"/>
      <w:r w:rsidRPr="00171AC6">
        <w:rPr>
          <w:rFonts w:ascii="Times New Roman" w:eastAsia="Times New Roman" w:hAnsi="Times New Roman" w:cs="Times New Roman"/>
          <w:sz w:val="24"/>
          <w:szCs w:val="24"/>
          <w:lang w:val="en-US"/>
        </w:rPr>
        <w:t xml:space="preserve"> od </w:t>
      </w:r>
      <w:proofErr w:type="spellStart"/>
      <w:r w:rsidRPr="00171AC6">
        <w:rPr>
          <w:rFonts w:ascii="Times New Roman" w:eastAsia="Times New Roman" w:hAnsi="Times New Roman" w:cs="Times New Roman"/>
          <w:sz w:val="24"/>
          <w:szCs w:val="24"/>
          <w:lang w:val="en-US"/>
        </w:rPr>
        <w:t>oko</w:t>
      </w:r>
      <w:proofErr w:type="spellEnd"/>
      <w:r w:rsidRPr="00171AC6">
        <w:rPr>
          <w:rFonts w:ascii="Times New Roman" w:eastAsia="Times New Roman" w:hAnsi="Times New Roman" w:cs="Times New Roman"/>
          <w:sz w:val="24"/>
          <w:szCs w:val="24"/>
          <w:lang w:val="en-US"/>
        </w:rPr>
        <w:t xml:space="preserve"> 4.000 </w:t>
      </w:r>
      <w:proofErr w:type="spellStart"/>
      <w:r w:rsidRPr="00171AC6">
        <w:rPr>
          <w:rFonts w:ascii="Times New Roman" w:eastAsia="Times New Roman" w:hAnsi="Times New Roman" w:cs="Times New Roman"/>
          <w:sz w:val="24"/>
          <w:szCs w:val="24"/>
          <w:lang w:val="en-US"/>
        </w:rPr>
        <w:t>ispitanika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piše</w:t>
      </w:r>
      <w:proofErr w:type="spellEnd"/>
      <w:r w:rsidRPr="00171AC6">
        <w:rPr>
          <w:rFonts w:ascii="Times New Roman" w:eastAsia="Times New Roman" w:hAnsi="Times New Roman" w:cs="Times New Roman"/>
          <w:sz w:val="24"/>
          <w:szCs w:val="24"/>
          <w:lang w:val="en-US"/>
        </w:rPr>
        <w:t xml:space="preserve"> portal </w:t>
      </w:r>
      <w:proofErr w:type="spellStart"/>
      <w:r w:rsidRPr="00171AC6">
        <w:rPr>
          <w:rFonts w:ascii="Times New Roman" w:eastAsia="Times New Roman" w:hAnsi="Times New Roman" w:cs="Times New Roman"/>
          <w:sz w:val="24"/>
          <w:szCs w:val="24"/>
          <w:lang w:val="en-US"/>
        </w:rPr>
        <w:t>Pliva</w:t>
      </w:r>
      <w:proofErr w:type="spellEnd"/>
      <w:r w:rsidRPr="00171AC6">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proofErr w:type="spellStart"/>
      <w:r w:rsidRPr="00171AC6">
        <w:rPr>
          <w:rFonts w:ascii="Times New Roman" w:eastAsia="Times New Roman" w:hAnsi="Times New Roman" w:cs="Times New Roman"/>
          <w:sz w:val="24"/>
          <w:szCs w:val="24"/>
          <w:lang w:val="en-US"/>
        </w:rPr>
        <w:t>Stručnjaci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upozoravaju</w:t>
      </w:r>
      <w:proofErr w:type="spellEnd"/>
      <w:r w:rsidRPr="00171AC6">
        <w:rPr>
          <w:rFonts w:ascii="Times New Roman" w:eastAsia="Times New Roman" w:hAnsi="Times New Roman" w:cs="Times New Roman"/>
          <w:sz w:val="24"/>
          <w:szCs w:val="24"/>
          <w:lang w:val="en-US"/>
        </w:rPr>
        <w:t xml:space="preserve"> da </w:t>
      </w:r>
      <w:proofErr w:type="spellStart"/>
      <w:r w:rsidRPr="00171AC6">
        <w:rPr>
          <w:rFonts w:ascii="Times New Roman" w:eastAsia="Times New Roman" w:hAnsi="Times New Roman" w:cs="Times New Roman"/>
          <w:sz w:val="24"/>
          <w:szCs w:val="24"/>
          <w:lang w:val="en-US"/>
        </w:rPr>
        <w:t>su</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deca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podložnija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dehidraciji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nego</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odrasli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jer</w:t>
      </w:r>
      <w:proofErr w:type="spellEnd"/>
      <w:r w:rsidRPr="00171AC6">
        <w:rPr>
          <w:rFonts w:ascii="Times New Roman" w:eastAsia="Times New Roman" w:hAnsi="Times New Roman" w:cs="Times New Roman"/>
          <w:sz w:val="24"/>
          <w:szCs w:val="24"/>
          <w:lang w:val="en-US"/>
        </w:rPr>
        <w:t xml:space="preserve"> se </w:t>
      </w:r>
      <w:proofErr w:type="spellStart"/>
      <w:r w:rsidRPr="00171AC6">
        <w:rPr>
          <w:rFonts w:ascii="Times New Roman" w:eastAsia="Times New Roman" w:hAnsi="Times New Roman" w:cs="Times New Roman"/>
          <w:sz w:val="24"/>
          <w:szCs w:val="24"/>
          <w:lang w:val="en-US"/>
        </w:rPr>
        <w:t>sporije</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prilagođavaju</w:t>
      </w:r>
      <w:proofErr w:type="spellEnd"/>
      <w:r w:rsidRPr="00171AC6">
        <w:rPr>
          <w:rFonts w:ascii="Times New Roman" w:eastAsia="Times New Roman" w:hAnsi="Times New Roman" w:cs="Times New Roman"/>
          <w:sz w:val="24"/>
          <w:szCs w:val="24"/>
          <w:lang w:val="en-US"/>
        </w:rPr>
        <w:t xml:space="preserve"> </w:t>
      </w:r>
      <w:proofErr w:type="spellStart"/>
      <w:proofErr w:type="gramStart"/>
      <w:r w:rsidRPr="00171AC6">
        <w:rPr>
          <w:rFonts w:ascii="Times New Roman" w:eastAsia="Times New Roman" w:hAnsi="Times New Roman" w:cs="Times New Roman"/>
          <w:sz w:val="24"/>
          <w:szCs w:val="24"/>
          <w:lang w:val="en-US"/>
        </w:rPr>
        <w:t>na</w:t>
      </w:r>
      <w:proofErr w:type="spellEnd"/>
      <w:proofErr w:type="gram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visoke</w:t>
      </w:r>
      <w:proofErr w:type="spellEnd"/>
      <w:r w:rsidRPr="00171AC6">
        <w:rPr>
          <w:rFonts w:ascii="Times New Roman" w:eastAsia="Times New Roman" w:hAnsi="Times New Roman" w:cs="Times New Roman"/>
          <w:sz w:val="24"/>
          <w:szCs w:val="24"/>
          <w:lang w:val="en-US"/>
        </w:rPr>
        <w:t xml:space="preserve"> temperature </w:t>
      </w:r>
      <w:proofErr w:type="spellStart"/>
      <w:r w:rsidRPr="00171AC6">
        <w:rPr>
          <w:rFonts w:ascii="Times New Roman" w:eastAsia="Times New Roman" w:hAnsi="Times New Roman" w:cs="Times New Roman"/>
          <w:sz w:val="24"/>
          <w:szCs w:val="24"/>
          <w:lang w:val="en-US"/>
        </w:rPr>
        <w:t>vazduha</w:t>
      </w:r>
      <w:proofErr w:type="spellEnd"/>
      <w:r w:rsidRPr="00171AC6">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proofErr w:type="gramStart"/>
      <w:r w:rsidRPr="00171AC6">
        <w:rPr>
          <w:rFonts w:ascii="Times New Roman" w:eastAsia="Times New Roman" w:hAnsi="Times New Roman" w:cs="Times New Roman"/>
          <w:sz w:val="24"/>
          <w:szCs w:val="24"/>
          <w:lang w:val="en-US"/>
        </w:rPr>
        <w:t xml:space="preserve">Oni, </w:t>
      </w:r>
      <w:proofErr w:type="spellStart"/>
      <w:r w:rsidRPr="00171AC6">
        <w:rPr>
          <w:rFonts w:ascii="Times New Roman" w:eastAsia="Times New Roman" w:hAnsi="Times New Roman" w:cs="Times New Roman"/>
          <w:sz w:val="24"/>
          <w:szCs w:val="24"/>
          <w:lang w:val="en-US"/>
        </w:rPr>
        <w:t>takođe</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ukazuju</w:t>
      </w:r>
      <w:proofErr w:type="spellEnd"/>
      <w:r w:rsidRPr="00171AC6">
        <w:rPr>
          <w:rFonts w:ascii="Times New Roman" w:eastAsia="Times New Roman" w:hAnsi="Times New Roman" w:cs="Times New Roman"/>
          <w:sz w:val="24"/>
          <w:szCs w:val="24"/>
          <w:lang w:val="en-US"/>
        </w:rPr>
        <w:t xml:space="preserve"> da je </w:t>
      </w:r>
      <w:proofErr w:type="spellStart"/>
      <w:r w:rsidRPr="00171AC6">
        <w:rPr>
          <w:rFonts w:ascii="Times New Roman" w:eastAsia="Times New Roman" w:hAnsi="Times New Roman" w:cs="Times New Roman"/>
          <w:sz w:val="24"/>
          <w:szCs w:val="24"/>
          <w:lang w:val="en-US"/>
        </w:rPr>
        <w:t>nedovoljan</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unos</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vode</w:t>
      </w:r>
      <w:proofErr w:type="spellEnd"/>
      <w:r w:rsidRPr="00171AC6">
        <w:rPr>
          <w:rFonts w:ascii="Times New Roman" w:eastAsia="Times New Roman" w:hAnsi="Times New Roman" w:cs="Times New Roman"/>
          <w:sz w:val="24"/>
          <w:szCs w:val="24"/>
          <w:lang w:val="en-US"/>
        </w:rPr>
        <w:t xml:space="preserve"> bio 76 </w:t>
      </w:r>
      <w:proofErr w:type="spellStart"/>
      <w:r w:rsidRPr="00171AC6">
        <w:rPr>
          <w:rFonts w:ascii="Times New Roman" w:eastAsia="Times New Roman" w:hAnsi="Times New Roman" w:cs="Times New Roman"/>
          <w:sz w:val="24"/>
          <w:szCs w:val="24"/>
          <w:lang w:val="en-US"/>
        </w:rPr>
        <w:t>odsto</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češći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kod</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dečaka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nego</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kod</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devojčica</w:t>
      </w:r>
      <w:proofErr w:type="spellEnd"/>
      <w:r w:rsidRPr="00171AC6">
        <w:rPr>
          <w:rFonts w:ascii="Times New Roman" w:eastAsia="Times New Roman" w:hAnsi="Times New Roman" w:cs="Times New Roman"/>
          <w:sz w:val="24"/>
          <w:szCs w:val="24"/>
          <w:lang w:val="en-US"/>
        </w:rPr>
        <w:t>.</w:t>
      </w:r>
      <w:proofErr w:type="gramEnd"/>
      <w:r>
        <w:rPr>
          <w:rFonts w:ascii="Times New Roman" w:eastAsia="Times New Roman" w:hAnsi="Times New Roman" w:cs="Times New Roman"/>
          <w:bCs/>
          <w:sz w:val="24"/>
          <w:szCs w:val="24"/>
          <w:lang w:val="en-US"/>
        </w:rPr>
        <w:t xml:space="preserve"> </w:t>
      </w:r>
      <w:r w:rsidRPr="00171AC6">
        <w:rPr>
          <w:rFonts w:ascii="Times New Roman" w:eastAsia="Times New Roman" w:hAnsi="Times New Roman" w:cs="Times New Roman"/>
          <w:sz w:val="24"/>
          <w:szCs w:val="24"/>
          <w:lang w:val="en-US"/>
        </w:rPr>
        <w:t xml:space="preserve">Pored toga, </w:t>
      </w:r>
      <w:proofErr w:type="spellStart"/>
      <w:r w:rsidRPr="00171AC6">
        <w:rPr>
          <w:rFonts w:ascii="Times New Roman" w:eastAsia="Times New Roman" w:hAnsi="Times New Roman" w:cs="Times New Roman"/>
          <w:sz w:val="24"/>
          <w:szCs w:val="24"/>
          <w:lang w:val="en-US"/>
        </w:rPr>
        <w:t>gotovo</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četvrtina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dece</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uključene</w:t>
      </w:r>
      <w:proofErr w:type="spellEnd"/>
      <w:r w:rsidRPr="00171AC6">
        <w:rPr>
          <w:rFonts w:ascii="Times New Roman" w:eastAsia="Times New Roman" w:hAnsi="Times New Roman" w:cs="Times New Roman"/>
          <w:sz w:val="24"/>
          <w:szCs w:val="24"/>
          <w:lang w:val="en-US"/>
        </w:rPr>
        <w:t xml:space="preserve"> u </w:t>
      </w:r>
      <w:proofErr w:type="spellStart"/>
      <w:r w:rsidRPr="00171AC6">
        <w:rPr>
          <w:rFonts w:ascii="Times New Roman" w:eastAsia="Times New Roman" w:hAnsi="Times New Roman" w:cs="Times New Roman"/>
          <w:sz w:val="24"/>
          <w:szCs w:val="24"/>
          <w:lang w:val="en-US"/>
        </w:rPr>
        <w:t>istraživanje</w:t>
      </w:r>
      <w:proofErr w:type="spellEnd"/>
      <w:r w:rsidRPr="00171AC6">
        <w:rPr>
          <w:rFonts w:ascii="Times New Roman" w:eastAsia="Times New Roman" w:hAnsi="Times New Roman" w:cs="Times New Roman"/>
          <w:sz w:val="24"/>
          <w:szCs w:val="24"/>
          <w:lang w:val="en-US"/>
        </w:rPr>
        <w:t xml:space="preserve"> je </w:t>
      </w:r>
      <w:proofErr w:type="spellStart"/>
      <w:r w:rsidRPr="00171AC6">
        <w:rPr>
          <w:rFonts w:ascii="Times New Roman" w:eastAsia="Times New Roman" w:hAnsi="Times New Roman" w:cs="Times New Roman"/>
          <w:sz w:val="24"/>
          <w:szCs w:val="24"/>
          <w:lang w:val="en-US"/>
        </w:rPr>
        <w:t>izjavila</w:t>
      </w:r>
      <w:proofErr w:type="spellEnd"/>
      <w:r w:rsidRPr="00171AC6">
        <w:rPr>
          <w:rFonts w:ascii="Times New Roman" w:eastAsia="Times New Roman" w:hAnsi="Times New Roman" w:cs="Times New Roman"/>
          <w:sz w:val="24"/>
          <w:szCs w:val="24"/>
          <w:lang w:val="en-US"/>
        </w:rPr>
        <w:t xml:space="preserve"> da </w:t>
      </w:r>
      <w:proofErr w:type="spellStart"/>
      <w:r w:rsidRPr="00171AC6">
        <w:rPr>
          <w:rFonts w:ascii="Times New Roman" w:eastAsia="Times New Roman" w:hAnsi="Times New Roman" w:cs="Times New Roman"/>
          <w:sz w:val="24"/>
          <w:szCs w:val="24"/>
          <w:lang w:val="en-US"/>
        </w:rPr>
        <w:t>uopšte</w:t>
      </w:r>
      <w:proofErr w:type="spellEnd"/>
      <w:r w:rsidRPr="00171AC6">
        <w:rPr>
          <w:rFonts w:ascii="Times New Roman" w:eastAsia="Times New Roman" w:hAnsi="Times New Roman" w:cs="Times New Roman"/>
          <w:sz w:val="24"/>
          <w:szCs w:val="24"/>
          <w:lang w:val="en-US"/>
        </w:rPr>
        <w:t xml:space="preserve"> ne </w:t>
      </w:r>
      <w:proofErr w:type="spellStart"/>
      <w:r w:rsidRPr="00171AC6">
        <w:rPr>
          <w:rFonts w:ascii="Times New Roman" w:eastAsia="Times New Roman" w:hAnsi="Times New Roman" w:cs="Times New Roman"/>
          <w:sz w:val="24"/>
          <w:szCs w:val="24"/>
          <w:lang w:val="en-US"/>
        </w:rPr>
        <w:t>pije</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vodu</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zbog</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čega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stručnjaci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ističu</w:t>
      </w:r>
      <w:proofErr w:type="spellEnd"/>
      <w:r w:rsidRPr="00171AC6">
        <w:rPr>
          <w:rFonts w:ascii="Times New Roman" w:eastAsia="Times New Roman" w:hAnsi="Times New Roman" w:cs="Times New Roman"/>
          <w:sz w:val="24"/>
          <w:szCs w:val="24"/>
          <w:lang w:val="en-US"/>
        </w:rPr>
        <w:t xml:space="preserve"> da </w:t>
      </w:r>
      <w:proofErr w:type="spellStart"/>
      <w:r w:rsidRPr="00171AC6">
        <w:rPr>
          <w:rFonts w:ascii="Times New Roman" w:eastAsia="Times New Roman" w:hAnsi="Times New Roman" w:cs="Times New Roman"/>
          <w:sz w:val="24"/>
          <w:szCs w:val="24"/>
          <w:lang w:val="en-US"/>
        </w:rPr>
        <w:t>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blaga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dehidracija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može</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dovesti</w:t>
      </w:r>
      <w:proofErr w:type="spellEnd"/>
      <w:r w:rsidRPr="00171AC6">
        <w:rPr>
          <w:rFonts w:ascii="Times New Roman" w:eastAsia="Times New Roman" w:hAnsi="Times New Roman" w:cs="Times New Roman"/>
          <w:sz w:val="24"/>
          <w:szCs w:val="24"/>
          <w:lang w:val="en-US"/>
        </w:rPr>
        <w:t xml:space="preserve"> do </w:t>
      </w:r>
      <w:proofErr w:type="spellStart"/>
      <w:r w:rsidRPr="00171AC6">
        <w:rPr>
          <w:rFonts w:ascii="Times New Roman" w:eastAsia="Times New Roman" w:hAnsi="Times New Roman" w:cs="Times New Roman"/>
          <w:sz w:val="24"/>
          <w:szCs w:val="24"/>
          <w:lang w:val="en-US"/>
        </w:rPr>
        <w:t>glavobolja</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iritabilnosti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poteškoća</w:t>
      </w:r>
      <w:proofErr w:type="spellEnd"/>
      <w:r w:rsidRPr="00171AC6">
        <w:rPr>
          <w:rFonts w:ascii="Times New Roman" w:eastAsia="Times New Roman" w:hAnsi="Times New Roman" w:cs="Times New Roman"/>
          <w:sz w:val="24"/>
          <w:szCs w:val="24"/>
          <w:lang w:val="en-US"/>
        </w:rPr>
        <w:t xml:space="preserve"> </w:t>
      </w:r>
      <w:proofErr w:type="spellStart"/>
      <w:proofErr w:type="gramStart"/>
      <w:r w:rsidRPr="00171AC6">
        <w:rPr>
          <w:rFonts w:ascii="Times New Roman" w:eastAsia="Times New Roman" w:hAnsi="Times New Roman" w:cs="Times New Roman"/>
          <w:sz w:val="24"/>
          <w:szCs w:val="24"/>
          <w:lang w:val="en-US"/>
        </w:rPr>
        <w:t>sa</w:t>
      </w:r>
      <w:proofErr w:type="spellEnd"/>
      <w:proofErr w:type="gram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cirkulacijom</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krvi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smanjenjem</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telesnih</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i</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psihičkih</w:t>
      </w:r>
      <w:proofErr w:type="spellEnd"/>
      <w:r w:rsidRPr="00171AC6">
        <w:rPr>
          <w:rFonts w:ascii="Times New Roman" w:eastAsia="Times New Roman" w:hAnsi="Times New Roman" w:cs="Times New Roman"/>
          <w:sz w:val="24"/>
          <w:szCs w:val="24"/>
          <w:lang w:val="en-US"/>
        </w:rPr>
        <w:t xml:space="preserve"> </w:t>
      </w:r>
      <w:proofErr w:type="spellStart"/>
      <w:r w:rsidRPr="00171AC6">
        <w:rPr>
          <w:rFonts w:ascii="Times New Roman" w:eastAsia="Times New Roman" w:hAnsi="Times New Roman" w:cs="Times New Roman"/>
          <w:sz w:val="24"/>
          <w:szCs w:val="24"/>
          <w:lang w:val="en-US"/>
        </w:rPr>
        <w:t>sposobnosti</w:t>
      </w:r>
      <w:proofErr w:type="spellEnd"/>
      <w:r w:rsidRPr="00171AC6">
        <w:rPr>
          <w:rFonts w:ascii="Times New Roman" w:eastAsia="Times New Roman" w:hAnsi="Times New Roman" w:cs="Times New Roman"/>
          <w:sz w:val="24"/>
          <w:szCs w:val="24"/>
          <w:lang w:val="en-US"/>
        </w:rPr>
        <w:t>.</w:t>
      </w:r>
    </w:p>
    <w:p w:rsidR="00171AC6" w:rsidRDefault="00171AC6" w:rsidP="007E1928">
      <w:pPr>
        <w:spacing w:after="0" w:line="240" w:lineRule="auto"/>
        <w:jc w:val="both"/>
        <w:rPr>
          <w:rFonts w:ascii="Times New Roman" w:eastAsia="Times New Roman" w:hAnsi="Times New Roman" w:cs="Times New Roman"/>
          <w:bCs/>
          <w:noProof/>
          <w:sz w:val="24"/>
          <w:szCs w:val="48"/>
          <w:lang w:val="sr-Latn-CS"/>
        </w:rPr>
      </w:pPr>
    </w:p>
    <w:p w:rsidR="00D60C9E" w:rsidRPr="000A2975" w:rsidRDefault="00D60C9E" w:rsidP="00D60C9E">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0A2975">
        <w:rPr>
          <w:noProof/>
          <w:lang w:val="en-US"/>
        </w:rPr>
        <w:drawing>
          <wp:anchor distT="0" distB="0" distL="114300" distR="114300" simplePos="0" relativeHeight="251660288" behindDoc="1" locked="0" layoutInCell="1" allowOverlap="1" wp14:anchorId="4F08AC67" wp14:editId="1ACAD572">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0A2975">
        <w:rPr>
          <w:rFonts w:ascii="Brush Script MT" w:eastAsia="Times New Roman" w:hAnsi="Brush Script MT" w:cs="Times New Roman"/>
          <w:noProof/>
          <w:color w:val="FF00FF"/>
          <w:sz w:val="44"/>
          <w:szCs w:val="44"/>
          <w:lang w:val="sr-Latn-CS"/>
        </w:rPr>
        <w:t>Jo</w:t>
      </w:r>
      <w:r w:rsidRPr="000A2975">
        <w:rPr>
          <w:rFonts w:ascii="Brush Script MT" w:eastAsia="Times New Roman" w:hAnsi="Brush Script MT" w:cs="Times New Roman"/>
          <w:noProof/>
          <w:color w:val="FF00FF"/>
          <w:sz w:val="44"/>
          <w:szCs w:val="44"/>
        </w:rPr>
        <w:t xml:space="preserve">š </w:t>
      </w:r>
      <w:r w:rsidRPr="000A2975">
        <w:rPr>
          <w:rFonts w:ascii="Brush Script MT" w:eastAsia="Times New Roman" w:hAnsi="Brush Script MT" w:cs="Times New Roman"/>
          <w:noProof/>
          <w:color w:val="FF00FF"/>
          <w:sz w:val="44"/>
          <w:szCs w:val="44"/>
          <w:lang w:val="sr-Latn-CS"/>
        </w:rPr>
        <w:t xml:space="preserve">vesti iz obrazovanja </w:t>
      </w:r>
      <w:r w:rsidRPr="000A2975">
        <w:rPr>
          <w:rFonts w:ascii="Times New Roman" w:eastAsia="Times New Roman" w:hAnsi="Times New Roman" w:cs="Times New Roman"/>
          <w:b/>
          <w:i/>
          <w:noProof/>
          <w:color w:val="FF00FF"/>
          <w:sz w:val="32"/>
          <w:szCs w:val="32"/>
        </w:rPr>
        <w:t>č</w:t>
      </w:r>
      <w:r w:rsidRPr="000A2975">
        <w:rPr>
          <w:rFonts w:ascii="Brush Script MT" w:eastAsia="Times New Roman" w:hAnsi="Brush Script MT" w:cs="Times New Roman"/>
          <w:noProof/>
          <w:color w:val="FF00FF"/>
          <w:sz w:val="44"/>
          <w:szCs w:val="44"/>
        </w:rPr>
        <w:t xml:space="preserve">itajte </w:t>
      </w:r>
      <w:r w:rsidRPr="000A2975">
        <w:rPr>
          <w:rFonts w:ascii="Brush Script MT" w:eastAsia="Times New Roman" w:hAnsi="Brush Script MT" w:cs="Times New Roman"/>
          <w:noProof/>
          <w:color w:val="FF00FF"/>
          <w:sz w:val="44"/>
          <w:szCs w:val="44"/>
          <w:lang w:val="sr-Latn-CS"/>
        </w:rPr>
        <w:t>na na</w:t>
      </w:r>
      <w:r w:rsidRPr="000A2975">
        <w:rPr>
          <w:rFonts w:ascii="Brush Script MT" w:eastAsia="Times New Roman" w:hAnsi="Brush Script MT" w:cs="Times New Roman"/>
          <w:noProof/>
          <w:color w:val="FF00FF"/>
          <w:sz w:val="44"/>
          <w:szCs w:val="44"/>
        </w:rPr>
        <w:t>š</w:t>
      </w:r>
      <w:r w:rsidRPr="000A2975">
        <w:rPr>
          <w:rFonts w:ascii="Brush Script MT" w:eastAsia="Times New Roman" w:hAnsi="Brush Script MT" w:cs="Times New Roman"/>
          <w:noProof/>
          <w:color w:val="FF00FF"/>
          <w:sz w:val="44"/>
          <w:szCs w:val="44"/>
          <w:lang w:val="sr-Latn-CS"/>
        </w:rPr>
        <w:t>em sajtu</w:t>
      </w:r>
      <w:r w:rsidRPr="000A2975">
        <w:rPr>
          <w:rFonts w:ascii="Brush Script MT" w:eastAsia="Times New Roman" w:hAnsi="Brush Script MT" w:cs="Times New Roman"/>
          <w:noProof/>
          <w:color w:val="FF66CC"/>
          <w:sz w:val="44"/>
          <w:szCs w:val="44"/>
          <w:lang w:val="sr-Latn-CS"/>
        </w:rPr>
        <w:t xml:space="preserve"> </w:t>
      </w:r>
      <w:hyperlink r:id="rId26" w:history="1">
        <w:r w:rsidRPr="000A2975">
          <w:rPr>
            <w:rFonts w:ascii="Brush Script MT" w:eastAsia="Times New Roman" w:hAnsi="Brush Script MT" w:cs="Times New Roman"/>
            <w:i/>
            <w:noProof/>
            <w:color w:val="0000FF"/>
            <w:sz w:val="44"/>
            <w:szCs w:val="44"/>
            <w:u w:val="single"/>
            <w:lang w:val="sr-Latn-CS"/>
          </w:rPr>
          <w:t>www</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srpss</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org</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rs</w:t>
        </w:r>
      </w:hyperlink>
      <w:r w:rsidRPr="000A2975">
        <w:rPr>
          <w:rFonts w:ascii="Brush Script MT" w:eastAsia="Times New Roman" w:hAnsi="Brush Script MT" w:cs="Times New Roman"/>
          <w:i/>
          <w:noProof/>
          <w:color w:val="0000FF"/>
          <w:sz w:val="44"/>
          <w:szCs w:val="44"/>
        </w:rPr>
        <w:t>,</w:t>
      </w:r>
      <w:r w:rsidRPr="000A2975">
        <w:rPr>
          <w:rFonts w:ascii="Brush Script MT" w:eastAsia="Times New Roman" w:hAnsi="Brush Script MT" w:cs="Times New Roman"/>
          <w:noProof/>
          <w:color w:val="0000FF"/>
          <w:sz w:val="44"/>
          <w:szCs w:val="44"/>
        </w:rPr>
        <w:t xml:space="preserve"> </w:t>
      </w:r>
      <w:r w:rsidRPr="000A2975">
        <w:rPr>
          <w:rFonts w:ascii="Brush Script MT" w:eastAsia="Times New Roman" w:hAnsi="Brush Script MT" w:cs="Times New Roman"/>
          <w:noProof/>
          <w:color w:val="FF00FF"/>
          <w:sz w:val="44"/>
          <w:szCs w:val="44"/>
          <w:lang w:val="sr-Latn-CS"/>
        </w:rPr>
        <w:t>a vesti iz javnog sektora na na</w:t>
      </w:r>
      <w:r w:rsidRPr="000A2975">
        <w:rPr>
          <w:rFonts w:ascii="Brush Script MT" w:eastAsia="Times New Roman" w:hAnsi="Brush Script MT" w:cs="Times New Roman"/>
          <w:noProof/>
          <w:color w:val="FF00FF"/>
          <w:sz w:val="44"/>
          <w:szCs w:val="44"/>
        </w:rPr>
        <w:t>š</w:t>
      </w:r>
      <w:r w:rsidRPr="000A2975">
        <w:rPr>
          <w:rFonts w:ascii="Brush Script MT" w:eastAsia="Times New Roman" w:hAnsi="Brush Script MT" w:cs="Times New Roman"/>
          <w:noProof/>
          <w:color w:val="FF00FF"/>
          <w:sz w:val="44"/>
          <w:szCs w:val="44"/>
          <w:lang w:val="sr-Latn-CS"/>
        </w:rPr>
        <w:t>em sajtu</w:t>
      </w:r>
      <w:r w:rsidRPr="000A2975">
        <w:rPr>
          <w:rFonts w:ascii="Brush Script MT" w:eastAsia="Times New Roman" w:hAnsi="Brush Script MT" w:cs="Times New Roman"/>
          <w:noProof/>
          <w:color w:val="0000FF"/>
          <w:sz w:val="44"/>
          <w:szCs w:val="44"/>
          <w:lang w:val="sr-Latn-CS"/>
        </w:rPr>
        <w:t xml:space="preserve"> </w:t>
      </w:r>
      <w:hyperlink r:id="rId27" w:history="1">
        <w:r w:rsidRPr="000A2975">
          <w:rPr>
            <w:rFonts w:ascii="Brush Script MT" w:eastAsia="Times New Roman" w:hAnsi="Brush Script MT" w:cs="Times New Roman"/>
            <w:i/>
            <w:noProof/>
            <w:color w:val="0000FF"/>
            <w:sz w:val="44"/>
            <w:szCs w:val="44"/>
            <w:u w:val="single"/>
            <w:lang w:val="sr-Latn-CS"/>
          </w:rPr>
          <w:t>www</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nsjs</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org</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rs</w:t>
        </w:r>
      </w:hyperlink>
      <w:r w:rsidRPr="000A2975">
        <w:rPr>
          <w:rFonts w:ascii="Brush Script MT" w:eastAsia="Times New Roman" w:hAnsi="Brush Script MT" w:cs="Times New Roman"/>
          <w:i/>
          <w:noProof/>
          <w:color w:val="0000FF"/>
          <w:sz w:val="44"/>
          <w:szCs w:val="44"/>
        </w:rPr>
        <w:t xml:space="preserve"> .</w:t>
      </w:r>
    </w:p>
    <w:p w:rsidR="00D60C9E" w:rsidRPr="000A2975" w:rsidRDefault="00D60C9E" w:rsidP="00D60C9E"/>
    <w:p w:rsidR="00BE2CBF" w:rsidRDefault="00B32642"/>
    <w:sectPr w:rsidR="00BE2CBF">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642" w:rsidRDefault="00B32642">
      <w:pPr>
        <w:spacing w:after="0" w:line="240" w:lineRule="auto"/>
      </w:pPr>
      <w:r>
        <w:separator/>
      </w:r>
    </w:p>
  </w:endnote>
  <w:endnote w:type="continuationSeparator" w:id="0">
    <w:p w:rsidR="00B32642" w:rsidRDefault="00B32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638059485"/>
      <w:docPartObj>
        <w:docPartGallery w:val="Page Numbers (Bottom of Page)"/>
        <w:docPartUnique/>
      </w:docPartObj>
    </w:sdtPr>
    <w:sdtEndPr/>
    <w:sdtContent>
      <w:p w:rsidR="00967AAB" w:rsidRPr="00967AAB" w:rsidRDefault="00D60C9E">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171AC6">
          <w:rPr>
            <w:rFonts w:ascii="Times New Roman" w:hAnsi="Times New Roman" w:cs="Times New Roman"/>
            <w:noProof/>
            <w:sz w:val="24"/>
          </w:rPr>
          <w:t>10</w:t>
        </w:r>
        <w:r w:rsidRPr="00967AAB">
          <w:rPr>
            <w:rFonts w:ascii="Times New Roman" w:hAnsi="Times New Roman" w:cs="Times New Roman"/>
            <w:sz w:val="24"/>
          </w:rPr>
          <w:fldChar w:fldCharType="end"/>
        </w:r>
      </w:p>
    </w:sdtContent>
  </w:sdt>
  <w:p w:rsidR="00967AAB" w:rsidRDefault="00B326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642" w:rsidRDefault="00B32642">
      <w:pPr>
        <w:spacing w:after="0" w:line="240" w:lineRule="auto"/>
      </w:pPr>
      <w:r>
        <w:separator/>
      </w:r>
    </w:p>
  </w:footnote>
  <w:footnote w:type="continuationSeparator" w:id="0">
    <w:p w:rsidR="00B32642" w:rsidRDefault="00B326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C9E"/>
    <w:rsid w:val="000C5467"/>
    <w:rsid w:val="00171AC6"/>
    <w:rsid w:val="0020308B"/>
    <w:rsid w:val="0032579B"/>
    <w:rsid w:val="003D1D67"/>
    <w:rsid w:val="003D2C6C"/>
    <w:rsid w:val="0053224A"/>
    <w:rsid w:val="007C6283"/>
    <w:rsid w:val="007E1928"/>
    <w:rsid w:val="00946502"/>
    <w:rsid w:val="00A13FDE"/>
    <w:rsid w:val="00A60CCD"/>
    <w:rsid w:val="00AA3437"/>
    <w:rsid w:val="00B32642"/>
    <w:rsid w:val="00BB0553"/>
    <w:rsid w:val="00D522D3"/>
    <w:rsid w:val="00D60C9E"/>
    <w:rsid w:val="00D95674"/>
    <w:rsid w:val="00F66C67"/>
    <w:rsid w:val="00F71CE7"/>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C9E"/>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60C9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60C9E"/>
    <w:rPr>
      <w:lang w:val="sr-Latn-RS"/>
    </w:rPr>
  </w:style>
  <w:style w:type="character" w:styleId="Hyperlink">
    <w:name w:val="Hyperlink"/>
    <w:basedOn w:val="DefaultParagraphFont"/>
    <w:uiPriority w:val="99"/>
    <w:unhideWhenUsed/>
    <w:rsid w:val="00D60C9E"/>
    <w:rPr>
      <w:color w:val="0000FF" w:themeColor="hyperlink"/>
      <w:u w:val="single"/>
    </w:rPr>
  </w:style>
  <w:style w:type="paragraph" w:styleId="BalloonText">
    <w:name w:val="Balloon Text"/>
    <w:basedOn w:val="Normal"/>
    <w:link w:val="BalloonTextChar"/>
    <w:uiPriority w:val="99"/>
    <w:semiHidden/>
    <w:unhideWhenUsed/>
    <w:rsid w:val="007C62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6283"/>
    <w:rPr>
      <w:rFonts w:ascii="Tahoma" w:hAnsi="Tahoma" w:cs="Tahoma"/>
      <w:sz w:val="16"/>
      <w:szCs w:val="16"/>
      <w:lang w:val="sr-Latn-RS"/>
    </w:rPr>
  </w:style>
  <w:style w:type="table" w:styleId="TableGrid">
    <w:name w:val="Table Grid"/>
    <w:basedOn w:val="TableNormal"/>
    <w:uiPriority w:val="59"/>
    <w:rsid w:val="003D1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C9E"/>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60C9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60C9E"/>
    <w:rPr>
      <w:lang w:val="sr-Latn-RS"/>
    </w:rPr>
  </w:style>
  <w:style w:type="character" w:styleId="Hyperlink">
    <w:name w:val="Hyperlink"/>
    <w:basedOn w:val="DefaultParagraphFont"/>
    <w:uiPriority w:val="99"/>
    <w:unhideWhenUsed/>
    <w:rsid w:val="00D60C9E"/>
    <w:rPr>
      <w:color w:val="0000FF" w:themeColor="hyperlink"/>
      <w:u w:val="single"/>
    </w:rPr>
  </w:style>
  <w:style w:type="paragraph" w:styleId="BalloonText">
    <w:name w:val="Balloon Text"/>
    <w:basedOn w:val="Normal"/>
    <w:link w:val="BalloonTextChar"/>
    <w:uiPriority w:val="99"/>
    <w:semiHidden/>
    <w:unhideWhenUsed/>
    <w:rsid w:val="007C62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6283"/>
    <w:rPr>
      <w:rFonts w:ascii="Tahoma" w:hAnsi="Tahoma" w:cs="Tahoma"/>
      <w:sz w:val="16"/>
      <w:szCs w:val="16"/>
      <w:lang w:val="sr-Latn-RS"/>
    </w:rPr>
  </w:style>
  <w:style w:type="table" w:styleId="TableGrid">
    <w:name w:val="Table Grid"/>
    <w:basedOn w:val="TableNormal"/>
    <w:uiPriority w:val="59"/>
    <w:rsid w:val="003D1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652089">
      <w:bodyDiv w:val="1"/>
      <w:marLeft w:val="0"/>
      <w:marRight w:val="0"/>
      <w:marTop w:val="0"/>
      <w:marBottom w:val="0"/>
      <w:divBdr>
        <w:top w:val="none" w:sz="0" w:space="0" w:color="auto"/>
        <w:left w:val="none" w:sz="0" w:space="0" w:color="auto"/>
        <w:bottom w:val="none" w:sz="0" w:space="0" w:color="auto"/>
        <w:right w:val="none" w:sz="0" w:space="0" w:color="auto"/>
      </w:divBdr>
      <w:divsChild>
        <w:div w:id="663240562">
          <w:marLeft w:val="0"/>
          <w:marRight w:val="0"/>
          <w:marTop w:val="0"/>
          <w:marBottom w:val="150"/>
          <w:divBdr>
            <w:top w:val="none" w:sz="0" w:space="0" w:color="auto"/>
            <w:left w:val="none" w:sz="0" w:space="0" w:color="auto"/>
            <w:bottom w:val="none" w:sz="0" w:space="0" w:color="auto"/>
            <w:right w:val="none" w:sz="0" w:space="0" w:color="auto"/>
          </w:divBdr>
          <w:divsChild>
            <w:div w:id="1144858127">
              <w:marLeft w:val="0"/>
              <w:marRight w:val="0"/>
              <w:marTop w:val="0"/>
              <w:marBottom w:val="0"/>
              <w:divBdr>
                <w:top w:val="none" w:sz="0" w:space="0" w:color="auto"/>
                <w:left w:val="none" w:sz="0" w:space="0" w:color="auto"/>
                <w:bottom w:val="none" w:sz="0" w:space="0" w:color="auto"/>
                <w:right w:val="none" w:sz="0" w:space="0" w:color="auto"/>
              </w:divBdr>
            </w:div>
          </w:divsChild>
        </w:div>
        <w:div w:id="1854417893">
          <w:marLeft w:val="0"/>
          <w:marRight w:val="0"/>
          <w:marTop w:val="150"/>
          <w:marBottom w:val="150"/>
          <w:divBdr>
            <w:top w:val="none" w:sz="0" w:space="0" w:color="auto"/>
            <w:left w:val="none" w:sz="0" w:space="0" w:color="auto"/>
            <w:bottom w:val="none" w:sz="0" w:space="0" w:color="auto"/>
            <w:right w:val="none" w:sz="0" w:space="0" w:color="auto"/>
          </w:divBdr>
          <w:divsChild>
            <w:div w:id="61964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308751">
      <w:bodyDiv w:val="1"/>
      <w:marLeft w:val="0"/>
      <w:marRight w:val="0"/>
      <w:marTop w:val="0"/>
      <w:marBottom w:val="0"/>
      <w:divBdr>
        <w:top w:val="none" w:sz="0" w:space="0" w:color="auto"/>
        <w:left w:val="none" w:sz="0" w:space="0" w:color="auto"/>
        <w:bottom w:val="none" w:sz="0" w:space="0" w:color="auto"/>
        <w:right w:val="none" w:sz="0" w:space="0" w:color="auto"/>
      </w:divBdr>
      <w:divsChild>
        <w:div w:id="82799687">
          <w:marLeft w:val="0"/>
          <w:marRight w:val="0"/>
          <w:marTop w:val="225"/>
          <w:marBottom w:val="0"/>
          <w:divBdr>
            <w:top w:val="none" w:sz="0" w:space="0" w:color="auto"/>
            <w:left w:val="none" w:sz="0" w:space="0" w:color="auto"/>
            <w:bottom w:val="none" w:sz="0" w:space="0" w:color="auto"/>
            <w:right w:val="none" w:sz="0" w:space="0" w:color="auto"/>
          </w:divBdr>
        </w:div>
        <w:div w:id="1092555558">
          <w:marLeft w:val="0"/>
          <w:marRight w:val="0"/>
          <w:marTop w:val="0"/>
          <w:marBottom w:val="0"/>
          <w:divBdr>
            <w:top w:val="none" w:sz="0" w:space="0" w:color="auto"/>
            <w:left w:val="none" w:sz="0" w:space="0" w:color="auto"/>
            <w:bottom w:val="none" w:sz="0" w:space="0" w:color="auto"/>
            <w:right w:val="none" w:sz="0" w:space="0" w:color="auto"/>
          </w:divBdr>
          <w:divsChild>
            <w:div w:id="208753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949004">
      <w:bodyDiv w:val="1"/>
      <w:marLeft w:val="0"/>
      <w:marRight w:val="0"/>
      <w:marTop w:val="0"/>
      <w:marBottom w:val="0"/>
      <w:divBdr>
        <w:top w:val="none" w:sz="0" w:space="0" w:color="auto"/>
        <w:left w:val="none" w:sz="0" w:space="0" w:color="auto"/>
        <w:bottom w:val="none" w:sz="0" w:space="0" w:color="auto"/>
        <w:right w:val="none" w:sz="0" w:space="0" w:color="auto"/>
      </w:divBdr>
      <w:divsChild>
        <w:div w:id="838737255">
          <w:marLeft w:val="0"/>
          <w:marRight w:val="0"/>
          <w:marTop w:val="225"/>
          <w:marBottom w:val="0"/>
          <w:divBdr>
            <w:top w:val="none" w:sz="0" w:space="0" w:color="auto"/>
            <w:left w:val="none" w:sz="0" w:space="0" w:color="auto"/>
            <w:bottom w:val="none" w:sz="0" w:space="0" w:color="auto"/>
            <w:right w:val="none" w:sz="0" w:space="0" w:color="auto"/>
          </w:divBdr>
        </w:div>
        <w:div w:id="379717904">
          <w:marLeft w:val="0"/>
          <w:marRight w:val="0"/>
          <w:marTop w:val="0"/>
          <w:marBottom w:val="0"/>
          <w:divBdr>
            <w:top w:val="none" w:sz="0" w:space="0" w:color="auto"/>
            <w:left w:val="none" w:sz="0" w:space="0" w:color="auto"/>
            <w:bottom w:val="none" w:sz="0" w:space="0" w:color="auto"/>
            <w:right w:val="none" w:sz="0" w:space="0" w:color="auto"/>
          </w:divBdr>
        </w:div>
      </w:divsChild>
    </w:div>
    <w:div w:id="1008406665">
      <w:bodyDiv w:val="1"/>
      <w:marLeft w:val="0"/>
      <w:marRight w:val="0"/>
      <w:marTop w:val="0"/>
      <w:marBottom w:val="0"/>
      <w:divBdr>
        <w:top w:val="none" w:sz="0" w:space="0" w:color="auto"/>
        <w:left w:val="none" w:sz="0" w:space="0" w:color="auto"/>
        <w:bottom w:val="none" w:sz="0" w:space="0" w:color="auto"/>
        <w:right w:val="none" w:sz="0" w:space="0" w:color="auto"/>
      </w:divBdr>
      <w:divsChild>
        <w:div w:id="175850045">
          <w:marLeft w:val="0"/>
          <w:marRight w:val="0"/>
          <w:marTop w:val="225"/>
          <w:marBottom w:val="0"/>
          <w:divBdr>
            <w:top w:val="none" w:sz="0" w:space="0" w:color="auto"/>
            <w:left w:val="none" w:sz="0" w:space="0" w:color="auto"/>
            <w:bottom w:val="none" w:sz="0" w:space="0" w:color="auto"/>
            <w:right w:val="none" w:sz="0" w:space="0" w:color="auto"/>
          </w:divBdr>
        </w:div>
      </w:divsChild>
    </w:div>
    <w:div w:id="1098061280">
      <w:bodyDiv w:val="1"/>
      <w:marLeft w:val="0"/>
      <w:marRight w:val="0"/>
      <w:marTop w:val="0"/>
      <w:marBottom w:val="0"/>
      <w:divBdr>
        <w:top w:val="none" w:sz="0" w:space="0" w:color="auto"/>
        <w:left w:val="none" w:sz="0" w:space="0" w:color="auto"/>
        <w:bottom w:val="none" w:sz="0" w:space="0" w:color="auto"/>
        <w:right w:val="none" w:sz="0" w:space="0" w:color="auto"/>
      </w:divBdr>
      <w:divsChild>
        <w:div w:id="1164201207">
          <w:marLeft w:val="0"/>
          <w:marRight w:val="0"/>
          <w:marTop w:val="225"/>
          <w:marBottom w:val="0"/>
          <w:divBdr>
            <w:top w:val="none" w:sz="0" w:space="0" w:color="auto"/>
            <w:left w:val="none" w:sz="0" w:space="0" w:color="auto"/>
            <w:bottom w:val="none" w:sz="0" w:space="0" w:color="auto"/>
            <w:right w:val="none" w:sz="0" w:space="0" w:color="auto"/>
          </w:divBdr>
        </w:div>
        <w:div w:id="2042122014">
          <w:marLeft w:val="0"/>
          <w:marRight w:val="0"/>
          <w:marTop w:val="0"/>
          <w:marBottom w:val="0"/>
          <w:divBdr>
            <w:top w:val="none" w:sz="0" w:space="0" w:color="auto"/>
            <w:left w:val="none" w:sz="0" w:space="0" w:color="auto"/>
            <w:bottom w:val="none" w:sz="0" w:space="0" w:color="auto"/>
            <w:right w:val="none" w:sz="0" w:space="0" w:color="auto"/>
          </w:divBdr>
          <w:divsChild>
            <w:div w:id="127429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636548">
      <w:bodyDiv w:val="1"/>
      <w:marLeft w:val="0"/>
      <w:marRight w:val="0"/>
      <w:marTop w:val="0"/>
      <w:marBottom w:val="0"/>
      <w:divBdr>
        <w:top w:val="none" w:sz="0" w:space="0" w:color="auto"/>
        <w:left w:val="none" w:sz="0" w:space="0" w:color="auto"/>
        <w:bottom w:val="none" w:sz="0" w:space="0" w:color="auto"/>
        <w:right w:val="none" w:sz="0" w:space="0" w:color="auto"/>
      </w:divBdr>
      <w:divsChild>
        <w:div w:id="1597666966">
          <w:marLeft w:val="0"/>
          <w:marRight w:val="0"/>
          <w:marTop w:val="225"/>
          <w:marBottom w:val="0"/>
          <w:divBdr>
            <w:top w:val="none" w:sz="0" w:space="0" w:color="auto"/>
            <w:left w:val="none" w:sz="0" w:space="0" w:color="auto"/>
            <w:bottom w:val="none" w:sz="0" w:space="0" w:color="auto"/>
            <w:right w:val="none" w:sz="0" w:space="0" w:color="auto"/>
          </w:divBdr>
        </w:div>
        <w:div w:id="1226991251">
          <w:marLeft w:val="0"/>
          <w:marRight w:val="0"/>
          <w:marTop w:val="0"/>
          <w:marBottom w:val="0"/>
          <w:divBdr>
            <w:top w:val="none" w:sz="0" w:space="0" w:color="auto"/>
            <w:left w:val="none" w:sz="0" w:space="0" w:color="auto"/>
            <w:bottom w:val="none" w:sz="0" w:space="0" w:color="auto"/>
            <w:right w:val="none" w:sz="0" w:space="0" w:color="auto"/>
          </w:divBdr>
          <w:divsChild>
            <w:div w:id="31722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ienna.info" TargetMode="External"/><Relationship Id="rId18" Type="http://schemas.openxmlformats.org/officeDocument/2006/relationships/image" Target="media/image5.jpeg"/><Relationship Id="rId26" Type="http://schemas.openxmlformats.org/officeDocument/2006/relationships/hyperlink" Target="http://www.srpss.org.rs" TargetMode="External"/><Relationship Id="rId3" Type="http://schemas.microsoft.com/office/2007/relationships/stylesWithEffects" Target="stylesWithEffect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mailto:media.rel@vienna.info" TargetMode="External"/><Relationship Id="rId17" Type="http://schemas.openxmlformats.org/officeDocument/2006/relationships/hyperlink" Target="https://www.youtube.com/watch?v=2QJVOmNlyXE" TargetMode="External"/><Relationship Id="rId25" Type="http://schemas.openxmlformats.org/officeDocument/2006/relationships/image" Target="media/image9.png"/><Relationship Id="rId2" Type="http://schemas.openxmlformats.org/officeDocument/2006/relationships/styles" Target="styles.xml"/><Relationship Id="rId16" Type="http://schemas.openxmlformats.org/officeDocument/2006/relationships/hyperlink" Target="http://oradio.rs/sr/vesti/info/kampus-uns-u-znaku-sporta-1607.html" TargetMode="External"/><Relationship Id="rId20" Type="http://schemas.openxmlformats.org/officeDocument/2006/relationships/image" Target="media/image6.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dul.ac.at/scholarships" TargetMode="External"/><Relationship Id="rId24" Type="http://schemas.openxmlformats.org/officeDocument/2006/relationships/hyperlink" Target="http://www.jutarnji.hr/ugledna-uciteljica-zlostavljala-ucenike--morao-sam-ju-gledati-kako-se-kupa-prije-nego-mi-je-uzela-nevinost-s-13-/1371990/" TargetMode="Externa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youtube.com/watch?v=AtC9Ck7tURM"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educons.edu.rs/" TargetMode="External"/><Relationship Id="rId4" Type="http://schemas.openxmlformats.org/officeDocument/2006/relationships/settings" Target="settings.xml"/><Relationship Id="rId9" Type="http://schemas.openxmlformats.org/officeDocument/2006/relationships/hyperlink" Target="http://www.pef.uns.ac.rs/" TargetMode="External"/><Relationship Id="rId14" Type="http://schemas.openxmlformats.org/officeDocument/2006/relationships/image" Target="media/image3.jpeg"/><Relationship Id="rId22" Type="http://schemas.openxmlformats.org/officeDocument/2006/relationships/image" Target="media/image8.jpeg"/><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A0592-08AF-46B7-BB14-1EE9D9E77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4463</Words>
  <Characters>25444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9</cp:revision>
  <dcterms:created xsi:type="dcterms:W3CDTF">2015-06-25T19:49:00Z</dcterms:created>
  <dcterms:modified xsi:type="dcterms:W3CDTF">2015-06-26T06:36:00Z</dcterms:modified>
</cp:coreProperties>
</file>